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7" w:rsidRPr="005275C9" w:rsidRDefault="00F73A6A" w:rsidP="004431FA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5275C9">
        <w:rPr>
          <w:rFonts w:ascii="Comic Sans MS" w:hAnsi="Comic Sans MS"/>
          <w:b/>
          <w:sz w:val="26"/>
          <w:szCs w:val="26"/>
        </w:rPr>
        <w:t>Grade</w:t>
      </w:r>
      <w:r w:rsidR="002E3BD8">
        <w:rPr>
          <w:rFonts w:ascii="Comic Sans MS" w:hAnsi="Comic Sans MS"/>
          <w:b/>
          <w:sz w:val="26"/>
          <w:szCs w:val="26"/>
        </w:rPr>
        <w:t xml:space="preserve"> 2</w:t>
      </w:r>
    </w:p>
    <w:p w:rsidR="00093709" w:rsidRPr="005275C9" w:rsidRDefault="00F346A7" w:rsidP="004431FA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5275C9">
        <w:rPr>
          <w:rFonts w:ascii="Comic Sans MS" w:hAnsi="Comic Sans MS"/>
          <w:b/>
          <w:sz w:val="26"/>
          <w:szCs w:val="26"/>
        </w:rPr>
        <w:t>Unit Title</w:t>
      </w:r>
      <w:r w:rsidR="002E02E4">
        <w:rPr>
          <w:rFonts w:ascii="Comic Sans MS" w:hAnsi="Comic Sans MS"/>
          <w:b/>
          <w:sz w:val="26"/>
          <w:szCs w:val="26"/>
        </w:rPr>
        <w:t xml:space="preserve">: Robotics </w:t>
      </w:r>
      <w:r w:rsidR="00C72484">
        <w:rPr>
          <w:rFonts w:ascii="Comic Sans MS" w:hAnsi="Comic Sans MS"/>
          <w:b/>
          <w:sz w:val="26"/>
          <w:szCs w:val="26"/>
        </w:rPr>
        <w:t>to the Rescue</w:t>
      </w:r>
    </w:p>
    <w:p w:rsidR="0071491D" w:rsidRDefault="00F346A7" w:rsidP="00F16A7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5275C9">
        <w:rPr>
          <w:rFonts w:ascii="Comic Sans MS" w:hAnsi="Comic Sans MS"/>
          <w:b/>
          <w:sz w:val="26"/>
          <w:szCs w:val="26"/>
        </w:rPr>
        <w:t>Length of Unit</w:t>
      </w:r>
      <w:r w:rsidR="00403E72">
        <w:rPr>
          <w:rFonts w:ascii="Comic Sans MS" w:hAnsi="Comic Sans MS"/>
          <w:b/>
          <w:sz w:val="26"/>
          <w:szCs w:val="26"/>
        </w:rPr>
        <w:t>:  2-3 weeks</w:t>
      </w:r>
    </w:p>
    <w:p w:rsidR="00F16A7B" w:rsidRDefault="00F16A7B" w:rsidP="00F16A7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p w:rsidR="00F16A7B" w:rsidRPr="00F16A7B" w:rsidRDefault="00F16A7B" w:rsidP="00F16A7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0423"/>
      </w:tblGrid>
      <w:tr w:rsidR="00880E92" w:rsidRPr="005275C9" w:rsidTr="00EA6E9B">
        <w:tc>
          <w:tcPr>
            <w:tcW w:w="593" w:type="dxa"/>
            <w:vMerge w:val="restart"/>
            <w:shd w:val="clear" w:color="auto" w:fill="EEC4C8"/>
            <w:textDirection w:val="btLr"/>
          </w:tcPr>
          <w:p w:rsidR="00880E92" w:rsidRPr="005275C9" w:rsidRDefault="002F3AE4" w:rsidP="002F3AE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Stage 1</w:t>
            </w:r>
          </w:p>
        </w:tc>
        <w:tc>
          <w:tcPr>
            <w:tcW w:w="10423" w:type="dxa"/>
            <w:shd w:val="clear" w:color="auto" w:fill="EEC4C8"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Unit Standards: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auto"/>
          </w:tcPr>
          <w:p w:rsidR="002E02E4" w:rsidRP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 w:rsidRPr="002E02E4">
              <w:rPr>
                <w:rFonts w:ascii="Comic Sans MS" w:hAnsi="Comic Sans MS"/>
                <w:b/>
                <w:sz w:val="26"/>
                <w:szCs w:val="26"/>
              </w:rPr>
              <w:t>Science</w:t>
            </w:r>
          </w:p>
          <w:p w:rsidR="00880E92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F07F02">
              <w:rPr>
                <w:rFonts w:ascii="Comic Sans MS" w:hAnsi="Comic Sans MS"/>
                <w:b/>
                <w:sz w:val="26"/>
                <w:szCs w:val="26"/>
              </w:rPr>
              <w:t>K.5.A.1</w:t>
            </w:r>
            <w:r>
              <w:rPr>
                <w:rFonts w:ascii="Comic Sans MS" w:hAnsi="Comic Sans MS"/>
                <w:sz w:val="26"/>
                <w:szCs w:val="26"/>
              </w:rPr>
              <w:t xml:space="preserve"> Compare the different ways object move.</w:t>
            </w:r>
          </w:p>
          <w:p w:rsidR="00627EEE" w:rsidRDefault="00627EEE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K.5.A.2 </w:t>
            </w:r>
            <w:r w:rsidRPr="00627EEE">
              <w:rPr>
                <w:rFonts w:ascii="Comic Sans MS" w:hAnsi="Comic Sans MS"/>
                <w:sz w:val="26"/>
                <w:szCs w:val="26"/>
              </w:rPr>
              <w:t>Explain that there must be a cause for changes in motion of an object.</w:t>
            </w:r>
          </w:p>
          <w:p w:rsid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F07F02">
              <w:rPr>
                <w:rFonts w:ascii="Comic Sans MS" w:hAnsi="Comic Sans MS"/>
                <w:b/>
                <w:sz w:val="26"/>
                <w:szCs w:val="26"/>
              </w:rPr>
              <w:t>3.5</w:t>
            </w:r>
            <w:proofErr w:type="gramStart"/>
            <w:r w:rsidR="00627EEE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="00627EEE" w:rsidRPr="00F07F02">
              <w:rPr>
                <w:rFonts w:ascii="Comic Sans MS" w:hAnsi="Comic Sans MS"/>
                <w:b/>
                <w:sz w:val="26"/>
                <w:szCs w:val="26"/>
              </w:rPr>
              <w:t>A.1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Cite evidence from observations to describe the motion of an object using position and speed.</w:t>
            </w:r>
          </w:p>
          <w:p w:rsid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F07F02">
              <w:rPr>
                <w:rFonts w:ascii="Comic Sans MS" w:hAnsi="Comic Sans MS"/>
                <w:b/>
                <w:sz w:val="26"/>
                <w:szCs w:val="26"/>
              </w:rPr>
              <w:t>K.5.A.2</w:t>
            </w:r>
            <w:r>
              <w:rPr>
                <w:rFonts w:ascii="Comic Sans MS" w:hAnsi="Comic Sans MS"/>
                <w:sz w:val="26"/>
                <w:szCs w:val="26"/>
              </w:rPr>
              <w:t xml:space="preserve"> Explain there must be cause for change in motion of objects.</w:t>
            </w:r>
          </w:p>
          <w:p w:rsid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F07F02">
              <w:rPr>
                <w:rFonts w:ascii="Comic Sans MS" w:hAnsi="Comic Sans MS"/>
                <w:b/>
                <w:sz w:val="26"/>
                <w:szCs w:val="26"/>
              </w:rPr>
              <w:t>2.4</w:t>
            </w:r>
            <w:proofErr w:type="gramStart"/>
            <w:r w:rsidRPr="00F07F02">
              <w:rPr>
                <w:rFonts w:ascii="Comic Sans MS" w:hAnsi="Comic Sans MS"/>
                <w:b/>
                <w:sz w:val="26"/>
                <w:szCs w:val="26"/>
              </w:rPr>
              <w:t>.A.1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Cite evidence that most things are made of parts.</w:t>
            </w:r>
          </w:p>
          <w:p w:rsidR="004C3012" w:rsidRDefault="004C301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E02E4" w:rsidRP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 w:rsidRPr="002E02E4">
              <w:rPr>
                <w:rFonts w:ascii="Comic Sans MS" w:hAnsi="Comic Sans MS"/>
                <w:b/>
                <w:sz w:val="26"/>
                <w:szCs w:val="26"/>
              </w:rPr>
              <w:t>Math</w:t>
            </w:r>
          </w:p>
          <w:p w:rsidR="002E02E4" w:rsidRDefault="002E02E4" w:rsidP="00F07F0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F07F02">
              <w:rPr>
                <w:rFonts w:ascii="Comic Sans MS" w:hAnsi="Comic Sans MS"/>
                <w:b/>
                <w:sz w:val="26"/>
                <w:szCs w:val="26"/>
              </w:rPr>
              <w:t>2.MD.1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2E02E4">
              <w:rPr>
                <w:rFonts w:ascii="Comic Sans MS" w:hAnsi="Comic Sans MS"/>
                <w:sz w:val="26"/>
                <w:szCs w:val="26"/>
              </w:rPr>
              <w:t>Measure the le</w:t>
            </w:r>
            <w:r>
              <w:rPr>
                <w:rFonts w:ascii="Comic Sans MS" w:hAnsi="Comic Sans MS"/>
                <w:sz w:val="26"/>
                <w:szCs w:val="26"/>
              </w:rPr>
              <w:t xml:space="preserve">ngth of an object by selecting </w:t>
            </w:r>
            <w:r w:rsidRPr="002E02E4">
              <w:rPr>
                <w:rFonts w:ascii="Comic Sans MS" w:hAnsi="Comic Sans MS"/>
                <w:sz w:val="26"/>
                <w:szCs w:val="26"/>
              </w:rPr>
              <w:t>and using app</w:t>
            </w:r>
            <w:r>
              <w:rPr>
                <w:rFonts w:ascii="Comic Sans MS" w:hAnsi="Comic Sans MS"/>
                <w:sz w:val="26"/>
                <w:szCs w:val="26"/>
              </w:rPr>
              <w:t xml:space="preserve">ropriate tools such as rulers, </w:t>
            </w:r>
            <w:r w:rsidRPr="002E02E4">
              <w:rPr>
                <w:rFonts w:ascii="Comic Sans MS" w:hAnsi="Comic Sans MS"/>
                <w:sz w:val="26"/>
                <w:szCs w:val="26"/>
              </w:rPr>
              <w:t>yardsticks, meter sticks, and measuring tapes.</w:t>
            </w:r>
          </w:p>
          <w:p w:rsidR="00F07F02" w:rsidRDefault="00F07F02" w:rsidP="00F07F0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F07F02">
              <w:rPr>
                <w:rFonts w:ascii="Comic Sans MS" w:hAnsi="Comic Sans MS"/>
                <w:b/>
                <w:sz w:val="26"/>
                <w:szCs w:val="26"/>
              </w:rPr>
              <w:t>MP5</w:t>
            </w:r>
            <w:r>
              <w:rPr>
                <w:rFonts w:ascii="Comic Sans MS" w:hAnsi="Comic Sans MS"/>
                <w:sz w:val="26"/>
                <w:szCs w:val="26"/>
              </w:rPr>
              <w:t xml:space="preserve"> Use appropriate tools.</w:t>
            </w:r>
          </w:p>
          <w:p w:rsidR="00F07F02" w:rsidRDefault="00F07F02" w:rsidP="004C301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F07F02">
              <w:rPr>
                <w:rFonts w:ascii="Comic Sans MS" w:hAnsi="Comic Sans MS"/>
                <w:b/>
                <w:sz w:val="26"/>
                <w:szCs w:val="26"/>
              </w:rPr>
              <w:t>MP6</w:t>
            </w:r>
            <w:r>
              <w:rPr>
                <w:rFonts w:ascii="Comic Sans MS" w:hAnsi="Comic Sans MS"/>
                <w:sz w:val="26"/>
                <w:szCs w:val="26"/>
              </w:rPr>
              <w:t xml:space="preserve"> Attend to precision.</w:t>
            </w:r>
          </w:p>
          <w:p w:rsidR="00F07F02" w:rsidRPr="00F07F02" w:rsidRDefault="00F07F02" w:rsidP="004C301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</w:p>
          <w:p w:rsidR="004C3012" w:rsidRDefault="004C3012" w:rsidP="00F07F0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ELA</w:t>
            </w:r>
          </w:p>
          <w:p w:rsidR="004C3012" w:rsidRPr="004C3012" w:rsidRDefault="004C3012" w:rsidP="004C3012">
            <w:pPr>
              <w:pStyle w:val="NormalWeb"/>
              <w:spacing w:before="0" w:beforeAutospacing="0"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4C3012">
              <w:rPr>
                <w:rFonts w:ascii="Comic Sans MS" w:hAnsi="Comic Sans MS"/>
                <w:b/>
                <w:sz w:val="26"/>
                <w:szCs w:val="26"/>
              </w:rPr>
              <w:t>RI9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4C3012">
              <w:rPr>
                <w:rFonts w:ascii="Comic Sans MS" w:hAnsi="Comic Sans MS"/>
                <w:sz w:val="26"/>
                <w:szCs w:val="26"/>
              </w:rPr>
              <w:t>Compare and contrast the most im</w:t>
            </w:r>
            <w:r>
              <w:rPr>
                <w:rFonts w:ascii="Comic Sans MS" w:hAnsi="Comic Sans MS"/>
                <w:sz w:val="26"/>
                <w:szCs w:val="26"/>
              </w:rPr>
              <w:t xml:space="preserve">portant points </w:t>
            </w:r>
            <w:r w:rsidRPr="004C3012">
              <w:rPr>
                <w:rFonts w:ascii="Comic Sans MS" w:hAnsi="Comic Sans MS"/>
                <w:sz w:val="26"/>
                <w:szCs w:val="26"/>
              </w:rPr>
              <w:t>presented by two texts on the same topic.</w:t>
            </w: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Established Goals: (from the standards)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2E02E4" w:rsidRPr="004C3012" w:rsidRDefault="002E02E4" w:rsidP="004431FA">
            <w:pPr>
              <w:spacing w:after="0" w:line="240" w:lineRule="auto"/>
              <w:rPr>
                <w:rFonts w:ascii="Comic Sans MS" w:eastAsia="Times New Roman" w:hAnsi="Comic Sans MS"/>
                <w:b/>
                <w:sz w:val="26"/>
                <w:szCs w:val="26"/>
              </w:rPr>
            </w:pPr>
            <w:r w:rsidRPr="004C3012">
              <w:rPr>
                <w:rFonts w:ascii="Comic Sans MS" w:eastAsia="Times New Roman" w:hAnsi="Comic Sans MS"/>
                <w:b/>
                <w:sz w:val="26"/>
                <w:szCs w:val="26"/>
              </w:rPr>
              <w:t>Science</w:t>
            </w:r>
          </w:p>
          <w:p w:rsidR="00880E92" w:rsidRPr="009A1B0F" w:rsidRDefault="002E02E4" w:rsidP="009A1B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  <w:r w:rsidRPr="009A1B0F">
              <w:rPr>
                <w:rFonts w:ascii="Comic Sans MS" w:eastAsia="Times New Roman" w:hAnsi="Comic Sans MS"/>
                <w:sz w:val="26"/>
                <w:szCs w:val="26"/>
              </w:rPr>
              <w:t>Take objects apart and rearrange the parts to identify and describe h</w:t>
            </w:r>
            <w:r w:rsidR="00F07F02" w:rsidRPr="009A1B0F">
              <w:rPr>
                <w:rFonts w:ascii="Comic Sans MS" w:eastAsia="Times New Roman" w:hAnsi="Comic Sans MS"/>
                <w:sz w:val="26"/>
                <w:szCs w:val="26"/>
              </w:rPr>
              <w:t>ow</w:t>
            </w:r>
            <w:r w:rsidRPr="009A1B0F">
              <w:rPr>
                <w:rFonts w:ascii="Comic Sans MS" w:eastAsia="Times New Roman" w:hAnsi="Comic Sans MS"/>
                <w:sz w:val="26"/>
                <w:szCs w:val="26"/>
              </w:rPr>
              <w:t xml:space="preserve"> the parts work together.  (1.4.A.1.b)</w:t>
            </w:r>
          </w:p>
          <w:p w:rsidR="00627EEE" w:rsidRPr="009A1B0F" w:rsidRDefault="00627EEE" w:rsidP="009A1B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  <w:r w:rsidRPr="009A1B0F">
              <w:rPr>
                <w:rFonts w:ascii="Comic Sans MS" w:eastAsia="Times New Roman" w:hAnsi="Comic Sans MS"/>
                <w:sz w:val="26"/>
                <w:szCs w:val="26"/>
              </w:rPr>
              <w:t>Describe and compare how objects move.  (K.5.A.1.a)</w:t>
            </w:r>
          </w:p>
          <w:p w:rsidR="00627EEE" w:rsidRPr="009A1B0F" w:rsidRDefault="00627EEE" w:rsidP="009A1B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  <w:r w:rsidRPr="009A1B0F">
              <w:rPr>
                <w:rFonts w:ascii="Comic Sans MS" w:eastAsia="Times New Roman" w:hAnsi="Comic Sans MS"/>
                <w:sz w:val="26"/>
                <w:szCs w:val="26"/>
              </w:rPr>
              <w:t>Describe how motion can be changed.  (K.5.A.2.a, 3.5.A.2.a)</w:t>
            </w:r>
          </w:p>
          <w:p w:rsidR="002E02E4" w:rsidRPr="009A1B0F" w:rsidRDefault="002E02E4" w:rsidP="009A1B0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  <w:r w:rsidRPr="009A1B0F">
              <w:rPr>
                <w:rFonts w:ascii="Comic Sans MS" w:eastAsia="Times New Roman" w:hAnsi="Comic Sans MS"/>
                <w:sz w:val="26"/>
                <w:szCs w:val="26"/>
              </w:rPr>
              <w:t>Ask and seek answers to “What if” questions about the changes made to the objects and how they affect the way objects work, for example, if a part were left out of the object would it make a difference in how the object works. (2.4.A.1.c)</w:t>
            </w: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Enduring Understandings(general):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20556C" w:rsidRPr="002A26F8" w:rsidRDefault="0020556C" w:rsidP="00205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2A26F8">
              <w:rPr>
                <w:rFonts w:ascii="Comic Sans MS" w:hAnsi="Comic Sans MS" w:cs="Arial"/>
                <w:sz w:val="26"/>
                <w:szCs w:val="26"/>
              </w:rPr>
              <w:t>Patterns in the natural and human designed world can be observed and used as evidence.  Patterns of change can be used to make predictions.</w:t>
            </w:r>
          </w:p>
          <w:p w:rsidR="0020556C" w:rsidRPr="002A26F8" w:rsidRDefault="0020556C" w:rsidP="0020556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2A26F8">
              <w:rPr>
                <w:rFonts w:ascii="Comic Sans MS" w:hAnsi="Comic Sans MS" w:cs="Arial"/>
                <w:sz w:val="26"/>
                <w:szCs w:val="26"/>
              </w:rPr>
              <w:t>Systems in the natural and designed world have parts that work together.</w:t>
            </w:r>
          </w:p>
          <w:p w:rsidR="00880E92" w:rsidRPr="0020556C" w:rsidRDefault="0020556C" w:rsidP="004431FA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2A26F8">
              <w:rPr>
                <w:rFonts w:ascii="Comic Sans MS" w:hAnsi="Comic Sans MS" w:cs="Arial"/>
                <w:sz w:val="26"/>
                <w:szCs w:val="26"/>
              </w:rPr>
              <w:t>Cause and effect relationships are routinely identified.</w:t>
            </w:r>
            <w:r w:rsidRPr="0020556C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20556C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Big Ideas (content specific):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20556C" w:rsidRPr="0020556C" w:rsidRDefault="0020556C" w:rsidP="00F07F02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0556C">
              <w:rPr>
                <w:rFonts w:ascii="Comic Sans MS" w:hAnsi="Comic Sans MS" w:cs="Arial"/>
                <w:b/>
                <w:sz w:val="28"/>
                <w:szCs w:val="28"/>
              </w:rPr>
              <w:t>Science</w:t>
            </w:r>
          </w:p>
          <w:p w:rsidR="00F07F02" w:rsidRPr="002A26F8" w:rsidRDefault="00F07F02" w:rsidP="0020556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2A26F8">
              <w:rPr>
                <w:rFonts w:ascii="Comic Sans MS" w:hAnsi="Comic Sans MS" w:cs="Arial"/>
                <w:sz w:val="26"/>
                <w:szCs w:val="26"/>
              </w:rPr>
              <w:t>Scientific discoveries about the natural world can often lead to new and improved technologies, which are developed through the engineering design process.</w:t>
            </w:r>
          </w:p>
          <w:p w:rsidR="00F07F02" w:rsidRPr="00C87FD1" w:rsidRDefault="00F07F02" w:rsidP="004431F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2A26F8">
              <w:rPr>
                <w:rFonts w:ascii="Comic Sans MS" w:hAnsi="Comic Sans MS" w:cs="Arial"/>
                <w:sz w:val="26"/>
                <w:szCs w:val="26"/>
              </w:rPr>
              <w:t>The patterns of an objects motion in various situations can be observed and measured; when past motion exhibits a regular pattern, future motion can be predicted from it (size and direction)</w:t>
            </w:r>
            <w:r w:rsidR="001D06D8" w:rsidRPr="002A26F8">
              <w:rPr>
                <w:rFonts w:ascii="Comic Sans MS" w:hAnsi="Comic Sans MS" w:cs="Arial"/>
                <w:sz w:val="26"/>
                <w:szCs w:val="26"/>
              </w:rPr>
              <w:t>.</w:t>
            </w: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20556C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Essential Question (s):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4463BB" w:rsidRPr="0020556C" w:rsidRDefault="004463BB" w:rsidP="004463BB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How are ideas from math and science used to develop and improve technologies?</w:t>
            </w:r>
          </w:p>
        </w:tc>
      </w:tr>
      <w:tr w:rsidR="00880E92" w:rsidRPr="005275C9" w:rsidTr="00EA6E9B">
        <w:tc>
          <w:tcPr>
            <w:tcW w:w="593" w:type="dxa"/>
            <w:vMerge w:val="restart"/>
            <w:shd w:val="clear" w:color="auto" w:fill="FFFF66"/>
            <w:textDirection w:val="btLr"/>
          </w:tcPr>
          <w:p w:rsidR="00880E92" w:rsidRPr="005275C9" w:rsidRDefault="002F3AE4" w:rsidP="002F3AE4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Stage 2</w:t>
            </w:r>
          </w:p>
        </w:tc>
        <w:tc>
          <w:tcPr>
            <w:tcW w:w="10423" w:type="dxa"/>
            <w:shd w:val="clear" w:color="auto" w:fill="FFFF66"/>
          </w:tcPr>
          <w:p w:rsidR="00880E92" w:rsidRPr="0020556C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Student Outcomes: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880E92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The students will know…</w:t>
            </w:r>
          </w:p>
          <w:p w:rsidR="002A26F8" w:rsidRPr="002A26F8" w:rsidRDefault="002A26F8" w:rsidP="004431FA">
            <w:pPr>
              <w:pStyle w:val="NoSpacing"/>
              <w:rPr>
                <w:rFonts w:ascii="Comic Sans MS" w:hAnsi="Comic Sans MS"/>
                <w:b/>
                <w:sz w:val="26"/>
                <w:szCs w:val="26"/>
              </w:rPr>
            </w:pPr>
            <w:r w:rsidRPr="002A26F8">
              <w:rPr>
                <w:rFonts w:ascii="Comic Sans MS" w:hAnsi="Comic Sans MS"/>
                <w:b/>
                <w:sz w:val="26"/>
                <w:szCs w:val="26"/>
              </w:rPr>
              <w:t>Science</w:t>
            </w:r>
          </w:p>
          <w:p w:rsidR="00F25276" w:rsidRDefault="00F25276" w:rsidP="00F25276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20556C">
              <w:rPr>
                <w:rFonts w:ascii="Comic Sans MS" w:hAnsi="Comic Sans MS"/>
                <w:sz w:val="26"/>
                <w:szCs w:val="26"/>
              </w:rPr>
              <w:t>a</w:t>
            </w:r>
            <w:proofErr w:type="gramEnd"/>
            <w:r w:rsidRPr="0020556C">
              <w:rPr>
                <w:rFonts w:ascii="Comic Sans MS" w:hAnsi="Comic Sans MS"/>
                <w:sz w:val="26"/>
                <w:szCs w:val="26"/>
              </w:rPr>
              <w:t xml:space="preserve"> change in parts </w:t>
            </w:r>
            <w:r w:rsidR="002A26F8">
              <w:rPr>
                <w:rFonts w:ascii="Comic Sans MS" w:hAnsi="Comic Sans MS"/>
                <w:sz w:val="26"/>
                <w:szCs w:val="26"/>
              </w:rPr>
              <w:t xml:space="preserve">of a system </w:t>
            </w:r>
            <w:r w:rsidRPr="0020556C">
              <w:rPr>
                <w:rFonts w:ascii="Comic Sans MS" w:hAnsi="Comic Sans MS"/>
                <w:sz w:val="26"/>
                <w:szCs w:val="26"/>
              </w:rPr>
              <w:t>may cause a change in motion</w:t>
            </w:r>
            <w:r w:rsidR="002A26F8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2A26F8" w:rsidRPr="0020556C" w:rsidRDefault="002A26F8" w:rsidP="00F25276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patterns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help make predictions.</w:t>
            </w:r>
          </w:p>
          <w:p w:rsidR="00880E92" w:rsidRPr="0020556C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  <w:p w:rsidR="002A26F8" w:rsidRDefault="00F25276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The students will be able to…</w:t>
            </w:r>
          </w:p>
          <w:p w:rsidR="002A26F8" w:rsidRPr="002A26F8" w:rsidRDefault="002A26F8" w:rsidP="004431FA">
            <w:pPr>
              <w:pStyle w:val="NoSpacing"/>
              <w:rPr>
                <w:rFonts w:ascii="Comic Sans MS" w:hAnsi="Comic Sans MS"/>
                <w:b/>
                <w:sz w:val="26"/>
                <w:szCs w:val="26"/>
              </w:rPr>
            </w:pPr>
            <w:r w:rsidRPr="002A26F8">
              <w:rPr>
                <w:rFonts w:ascii="Comic Sans MS" w:hAnsi="Comic Sans MS"/>
                <w:b/>
                <w:sz w:val="26"/>
                <w:szCs w:val="26"/>
              </w:rPr>
              <w:t>Science</w:t>
            </w:r>
          </w:p>
          <w:p w:rsidR="0020556C" w:rsidRDefault="0020556C" w:rsidP="0020556C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describe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moti</w:t>
            </w:r>
            <w:r w:rsidR="002A26F8">
              <w:rPr>
                <w:rFonts w:ascii="Comic Sans MS" w:hAnsi="Comic Sans MS"/>
                <w:sz w:val="26"/>
                <w:szCs w:val="26"/>
              </w:rPr>
              <w:t>on of an object.</w:t>
            </w:r>
          </w:p>
          <w:p w:rsidR="002A26F8" w:rsidRPr="0020556C" w:rsidRDefault="002A26F8" w:rsidP="0020556C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identify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the cause of change in the motion of an object.</w:t>
            </w:r>
          </w:p>
          <w:p w:rsidR="00F25276" w:rsidRPr="0020556C" w:rsidRDefault="00F25276" w:rsidP="0020556C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20556C">
              <w:rPr>
                <w:rFonts w:ascii="Comic Sans MS" w:hAnsi="Comic Sans MS"/>
                <w:sz w:val="26"/>
                <w:szCs w:val="26"/>
              </w:rPr>
              <w:t>build</w:t>
            </w:r>
            <w:proofErr w:type="gramEnd"/>
            <w:r w:rsidRPr="0020556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0556C" w:rsidRPr="0020556C">
              <w:rPr>
                <w:rFonts w:ascii="Comic Sans MS" w:hAnsi="Comic Sans MS"/>
                <w:sz w:val="26"/>
                <w:szCs w:val="26"/>
              </w:rPr>
              <w:t xml:space="preserve">and </w:t>
            </w:r>
            <w:r w:rsidRPr="0020556C">
              <w:rPr>
                <w:rFonts w:ascii="Comic Sans MS" w:hAnsi="Comic Sans MS"/>
                <w:sz w:val="26"/>
                <w:szCs w:val="26"/>
              </w:rPr>
              <w:t xml:space="preserve">program the robot to demonstrate change in </w:t>
            </w:r>
            <w:r w:rsidR="0020556C" w:rsidRPr="0020556C">
              <w:rPr>
                <w:rFonts w:ascii="Comic Sans MS" w:hAnsi="Comic Sans MS"/>
                <w:sz w:val="26"/>
                <w:szCs w:val="26"/>
              </w:rPr>
              <w:t>motion</w:t>
            </w:r>
            <w:r w:rsidRPr="0020556C">
              <w:rPr>
                <w:rFonts w:ascii="Comic Sans MS" w:hAnsi="Comic Sans MS"/>
                <w:sz w:val="26"/>
                <w:szCs w:val="26"/>
              </w:rPr>
              <w:t xml:space="preserve"> on a straight path.</w:t>
            </w: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FFFF66"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FFFF66"/>
          </w:tcPr>
          <w:p w:rsidR="00880E92" w:rsidRPr="0020556C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Summative Assessment:</w:t>
            </w:r>
            <w:r w:rsidR="00A13EBD" w:rsidRPr="0020556C">
              <w:rPr>
                <w:rFonts w:ascii="Comic Sans MS" w:hAnsi="Comic Sans MS"/>
                <w:sz w:val="26"/>
                <w:szCs w:val="26"/>
              </w:rPr>
              <w:t xml:space="preserve"> (end of the Unit)</w:t>
            </w:r>
          </w:p>
        </w:tc>
      </w:tr>
      <w:tr w:rsidR="00880E92" w:rsidRPr="005275C9" w:rsidTr="00EA6E9B">
        <w:trPr>
          <w:trHeight w:val="215"/>
        </w:trPr>
        <w:tc>
          <w:tcPr>
            <w:tcW w:w="593" w:type="dxa"/>
            <w:vMerge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20556C" w:rsidRPr="0020556C" w:rsidRDefault="00C87FD1" w:rsidP="0020556C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Rubric developed from c</w:t>
            </w:r>
            <w:r w:rsidR="0020556C" w:rsidRPr="0020556C">
              <w:rPr>
                <w:rFonts w:ascii="Comic Sans MS" w:hAnsi="Comic Sans MS"/>
                <w:b/>
                <w:sz w:val="28"/>
                <w:szCs w:val="28"/>
              </w:rPr>
              <w:t xml:space="preserve">riteria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included in design b</w:t>
            </w:r>
            <w:r w:rsidR="0020556C" w:rsidRPr="0020556C">
              <w:rPr>
                <w:rFonts w:ascii="Comic Sans MS" w:hAnsi="Comic Sans MS"/>
                <w:b/>
                <w:sz w:val="28"/>
                <w:szCs w:val="28"/>
              </w:rPr>
              <w:t>rief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…</w:t>
            </w:r>
          </w:p>
          <w:p w:rsidR="0020556C" w:rsidRPr="0020556C" w:rsidRDefault="0020556C" w:rsidP="0020556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 xml:space="preserve">Your robot must demonstrate moving along the designated path.  </w:t>
            </w:r>
          </w:p>
          <w:p w:rsidR="0020556C" w:rsidRPr="0020556C" w:rsidRDefault="0020556C" w:rsidP="0020556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>The path must be precisely measured with the appropriate tools.</w:t>
            </w:r>
          </w:p>
          <w:p w:rsidR="0020556C" w:rsidRPr="0020556C" w:rsidRDefault="0020556C" w:rsidP="0020556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>Total length of the path must be 175 centimeter long.</w:t>
            </w:r>
          </w:p>
          <w:p w:rsidR="0020556C" w:rsidRPr="0020556C" w:rsidRDefault="0020556C" w:rsidP="0020556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>Your robot must stop at designed areas along the path.</w:t>
            </w:r>
          </w:p>
          <w:p w:rsidR="0020556C" w:rsidRPr="0020556C" w:rsidRDefault="0020556C" w:rsidP="0020556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>Stop 1:  80 centimeters</w:t>
            </w:r>
          </w:p>
          <w:p w:rsidR="0020556C" w:rsidRPr="0020556C" w:rsidRDefault="0020556C" w:rsidP="0020556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>Stop 2:  140 centimeters</w:t>
            </w:r>
          </w:p>
          <w:p w:rsidR="00087E82" w:rsidRPr="0020556C" w:rsidRDefault="0020556C" w:rsidP="0020556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20556C">
              <w:rPr>
                <w:rFonts w:ascii="Comic Sans MS" w:hAnsi="Comic Sans MS"/>
                <w:sz w:val="24"/>
                <w:szCs w:val="24"/>
              </w:rPr>
              <w:t>Stop 3:  170 centimeters</w:t>
            </w:r>
          </w:p>
        </w:tc>
      </w:tr>
      <w:tr w:rsidR="005F2AF9" w:rsidRPr="005275C9" w:rsidTr="00EA6E9B">
        <w:tc>
          <w:tcPr>
            <w:tcW w:w="593" w:type="dxa"/>
            <w:vMerge w:val="restart"/>
            <w:shd w:val="clear" w:color="auto" w:fill="92D050"/>
            <w:textDirection w:val="btLr"/>
          </w:tcPr>
          <w:p w:rsidR="005F2AF9" w:rsidRPr="005275C9" w:rsidRDefault="005F2AF9" w:rsidP="002F3AE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Stage 3</w:t>
            </w:r>
          </w:p>
        </w:tc>
        <w:tc>
          <w:tcPr>
            <w:tcW w:w="10423" w:type="dxa"/>
            <w:shd w:val="clear" w:color="auto" w:fill="92D050"/>
          </w:tcPr>
          <w:p w:rsidR="005F2AF9" w:rsidRPr="0020556C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Anticipated areas of Concern: (1A Prerequisites and misconceptions)</w:t>
            </w:r>
          </w:p>
        </w:tc>
      </w:tr>
      <w:tr w:rsidR="005F2AF9" w:rsidRPr="005275C9" w:rsidTr="00EA6E9B">
        <w:trPr>
          <w:trHeight w:val="70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F2AF9" w:rsidRPr="0020556C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D050"/>
          </w:tcPr>
          <w:p w:rsidR="005F2AF9" w:rsidRPr="0020556C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Learning Experience(s) and Resources:  (to support important pre-requisites, content, and/or assessment)</w:t>
            </w:r>
          </w:p>
        </w:tc>
      </w:tr>
      <w:tr w:rsidR="005F2AF9" w:rsidRPr="005275C9" w:rsidTr="00EA6E9B">
        <w:trPr>
          <w:trHeight w:val="233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F2AF9" w:rsidRPr="0020556C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20556C">
              <w:rPr>
                <w:rFonts w:ascii="Comic Sans MS" w:hAnsi="Comic Sans MS"/>
                <w:b/>
                <w:sz w:val="26"/>
                <w:szCs w:val="26"/>
              </w:rPr>
              <w:t>Science</w:t>
            </w:r>
          </w:p>
          <w:p w:rsidR="005F2AF9" w:rsidRPr="0020556C" w:rsidRDefault="005F2AF9" w:rsidP="004431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lastRenderedPageBreak/>
              <w:t>FOSS:  Balance and Motion</w:t>
            </w:r>
            <w:r w:rsidR="00A4477C" w:rsidRPr="0020556C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20556C">
              <w:rPr>
                <w:rFonts w:ascii="Comic Sans MS" w:hAnsi="Comic Sans MS"/>
                <w:sz w:val="26"/>
                <w:szCs w:val="26"/>
              </w:rPr>
              <w:t>Investigation 2 Parts 1 and 2</w:t>
            </w:r>
          </w:p>
          <w:p w:rsidR="005F2AF9" w:rsidRPr="004463BB" w:rsidRDefault="005F2AF9" w:rsidP="004431F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FOSS Science Stories from Balance and Motion</w:t>
            </w:r>
            <w:r w:rsidR="00A4477C" w:rsidRPr="0020556C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20556C">
              <w:rPr>
                <w:rFonts w:ascii="Comic Sans MS" w:hAnsi="Comic Sans MS"/>
                <w:i/>
                <w:sz w:val="26"/>
                <w:szCs w:val="26"/>
              </w:rPr>
              <w:t>Machines and Tools</w:t>
            </w:r>
            <w:r w:rsidR="00A4477C" w:rsidRPr="0020556C">
              <w:rPr>
                <w:rFonts w:ascii="Comic Sans MS" w:hAnsi="Comic Sans MS"/>
                <w:sz w:val="26"/>
                <w:szCs w:val="26"/>
              </w:rPr>
              <w:t xml:space="preserve"> and </w:t>
            </w:r>
            <w:r w:rsidRPr="0020556C">
              <w:rPr>
                <w:rFonts w:ascii="Comic Sans MS" w:hAnsi="Comic Sans MS"/>
                <w:i/>
                <w:sz w:val="26"/>
                <w:szCs w:val="26"/>
              </w:rPr>
              <w:t>Rolling, Rolling, Rolling</w:t>
            </w:r>
          </w:p>
        </w:tc>
      </w:tr>
      <w:tr w:rsidR="005F2AF9" w:rsidRPr="005275C9" w:rsidTr="00EA6E9B">
        <w:trPr>
          <w:trHeight w:val="80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20556C" w:rsidRDefault="005F2AF9" w:rsidP="00EA6E9B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 xml:space="preserve">Continuous Assessment:  </w:t>
            </w:r>
          </w:p>
        </w:tc>
      </w:tr>
      <w:tr w:rsidR="005F2AF9" w:rsidRPr="005275C9" w:rsidTr="00EA6E9B">
        <w:trPr>
          <w:trHeight w:val="458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9A1B0F" w:rsidRDefault="005F2AF9" w:rsidP="00794594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Rubrics and Checklists to assess process and content</w:t>
            </w:r>
            <w:r w:rsidR="009A1B0F">
              <w:rPr>
                <w:rFonts w:ascii="Comic Sans MS" w:hAnsi="Comic Sans MS"/>
                <w:sz w:val="26"/>
                <w:szCs w:val="26"/>
              </w:rPr>
              <w:t>:</w:t>
            </w:r>
          </w:p>
          <w:p w:rsidR="009A1B0F" w:rsidRDefault="009A1B0F" w:rsidP="009A1B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BIE Critical Thinking Rubric</w:t>
            </w:r>
          </w:p>
          <w:p w:rsidR="009A1B0F" w:rsidRDefault="005F2AF9" w:rsidP="009A1B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9A1B0F">
              <w:rPr>
                <w:rFonts w:ascii="Comic Sans MS" w:hAnsi="Comic Sans MS"/>
                <w:sz w:val="26"/>
                <w:szCs w:val="26"/>
              </w:rPr>
              <w:t xml:space="preserve">BIE </w:t>
            </w:r>
            <w:r w:rsidR="00794594" w:rsidRPr="009A1B0F">
              <w:rPr>
                <w:rFonts w:ascii="Comic Sans MS" w:hAnsi="Comic Sans MS"/>
                <w:sz w:val="26"/>
                <w:szCs w:val="26"/>
              </w:rPr>
              <w:t>Teamwork Rubric</w:t>
            </w:r>
          </w:p>
          <w:p w:rsidR="009A1B0F" w:rsidRDefault="009A1B0F" w:rsidP="009A1B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Formative science assessments and checklists in WCPS Unit Guide and FOSS Manual</w:t>
            </w:r>
          </w:p>
          <w:p w:rsidR="009A1B0F" w:rsidRPr="009A1B0F" w:rsidRDefault="001065F8" w:rsidP="009A1B0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9A1B0F">
              <w:rPr>
                <w:rFonts w:ascii="Comic Sans MS" w:hAnsi="Comic Sans MS"/>
                <w:sz w:val="26"/>
                <w:szCs w:val="26"/>
              </w:rPr>
              <w:t>ELA Common Core SL1a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20556C" w:rsidRDefault="005F2AF9" w:rsidP="004431F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Challenges (as assessment; possibly to support Learning Experiences)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pStyle w:val="ListParagraph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F2AF9" w:rsidRPr="0020556C" w:rsidRDefault="005F2AF9" w:rsidP="004431FA">
            <w:pPr>
              <w:pStyle w:val="ListParagraph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16720D" w:rsidRDefault="005F2AF9" w:rsidP="002A26F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6720D">
              <w:rPr>
                <w:rFonts w:ascii="Comic Sans MS" w:hAnsi="Comic Sans MS"/>
                <w:b/>
                <w:sz w:val="26"/>
                <w:szCs w:val="26"/>
              </w:rPr>
              <w:t xml:space="preserve">Engineering Design Process and Instructional </w:t>
            </w:r>
            <w:r w:rsidR="002A26F8">
              <w:rPr>
                <w:rFonts w:ascii="Comic Sans MS" w:hAnsi="Comic Sans MS"/>
                <w:b/>
                <w:sz w:val="26"/>
                <w:szCs w:val="26"/>
              </w:rPr>
              <w:t>Setting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F2AF9" w:rsidRPr="005275C9" w:rsidRDefault="005F2AF9" w:rsidP="00A4477C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instructional setting is designed to model the Engineering Design Process.  However, the students will experience the Engineering Design Process in a fluid manner.  Examples provided are suggest</w:t>
            </w:r>
            <w:r w:rsidR="00A4477C">
              <w:rPr>
                <w:rFonts w:ascii="Comic Sans MS" w:hAnsi="Comic Sans MS"/>
                <w:sz w:val="26"/>
                <w:szCs w:val="26"/>
              </w:rPr>
              <w:t>ed resources/tools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that the teacher </w:t>
            </w:r>
            <w:r w:rsidRPr="003853EA">
              <w:rPr>
                <w:rFonts w:ascii="Comic Sans MS" w:hAnsi="Comic Sans MS"/>
                <w:b/>
                <w:sz w:val="26"/>
                <w:szCs w:val="26"/>
              </w:rPr>
              <w:t>may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853EA">
              <w:rPr>
                <w:rFonts w:ascii="Comic Sans MS" w:hAnsi="Comic Sans MS"/>
                <w:b/>
                <w:sz w:val="26"/>
                <w:szCs w:val="26"/>
              </w:rPr>
              <w:t xml:space="preserve">consider </w:t>
            </w:r>
            <w:r>
              <w:rPr>
                <w:rFonts w:ascii="Comic Sans MS" w:hAnsi="Comic Sans MS"/>
                <w:sz w:val="26"/>
                <w:szCs w:val="26"/>
              </w:rPr>
              <w:t>to use.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Define Problem </w:t>
            </w:r>
            <w:r w:rsidRPr="00766C4E">
              <w:rPr>
                <w:rFonts w:ascii="Comic Sans MS" w:hAnsi="Comic Sans MS"/>
                <w:b/>
                <w:sz w:val="26"/>
                <w:szCs w:val="26"/>
              </w:rPr>
              <w:t>or Goal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auto"/>
          </w:tcPr>
          <w:p w:rsidR="009A1B0F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853EA">
              <w:rPr>
                <w:rFonts w:ascii="Comic Sans MS" w:hAnsi="Comic Sans MS"/>
                <w:b/>
                <w:sz w:val="26"/>
                <w:szCs w:val="26"/>
              </w:rPr>
              <w:t>Classroom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3853EA">
              <w:rPr>
                <w:rFonts w:ascii="Comic Sans MS" w:hAnsi="Comic Sans MS"/>
                <w:b/>
                <w:sz w:val="26"/>
                <w:szCs w:val="26"/>
              </w:rPr>
              <w:t>Teacher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3853EA">
              <w:rPr>
                <w:rFonts w:ascii="Comic Sans MS" w:hAnsi="Comic Sans MS"/>
                <w:b/>
                <w:sz w:val="26"/>
                <w:szCs w:val="26"/>
              </w:rPr>
              <w:t>and Coach</w:t>
            </w:r>
            <w:r>
              <w:rPr>
                <w:rFonts w:ascii="Comic Sans MS" w:hAnsi="Comic Sans MS"/>
                <w:sz w:val="26"/>
                <w:szCs w:val="26"/>
              </w:rPr>
              <w:t xml:space="preserve">: </w:t>
            </w:r>
          </w:p>
          <w:p w:rsidR="009A1B0F" w:rsidRDefault="005F2AF9" w:rsidP="009A1B0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9A1B0F">
              <w:rPr>
                <w:rFonts w:ascii="Comic Sans MS" w:hAnsi="Comic Sans MS"/>
                <w:sz w:val="26"/>
                <w:szCs w:val="26"/>
              </w:rPr>
              <w:t xml:space="preserve">Presents challenge provided as design brief.  </w:t>
            </w:r>
          </w:p>
          <w:p w:rsidR="005F2AF9" w:rsidRPr="009A1B0F" w:rsidRDefault="005F2AF9" w:rsidP="009A1B0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9A1B0F">
              <w:rPr>
                <w:rFonts w:ascii="Comic Sans MS" w:hAnsi="Comic Sans MS"/>
                <w:sz w:val="26"/>
                <w:szCs w:val="26"/>
              </w:rPr>
              <w:t xml:space="preserve">Provides an opportunity for student questions regarding the challenge.  (Example:  </w:t>
            </w:r>
            <w:r w:rsidR="00C87FD1">
              <w:rPr>
                <w:rFonts w:ascii="Comic Sans MS" w:hAnsi="Comic Sans MS"/>
                <w:sz w:val="26"/>
                <w:szCs w:val="26"/>
              </w:rPr>
              <w:t xml:space="preserve">Prompt:  </w:t>
            </w:r>
            <w:r w:rsidRPr="009A1B0F">
              <w:rPr>
                <w:rFonts w:ascii="Comic Sans MS" w:hAnsi="Comic Sans MS"/>
                <w:sz w:val="26"/>
                <w:szCs w:val="26"/>
              </w:rPr>
              <w:t>What do I need to know and do to complete this challenge?, KWS Chart</w:t>
            </w:r>
            <w:r w:rsidR="00DA4059" w:rsidRPr="009A1B0F">
              <w:rPr>
                <w:rFonts w:ascii="Comic Sans MS" w:hAnsi="Comic Sans MS"/>
                <w:sz w:val="26"/>
                <w:szCs w:val="26"/>
              </w:rPr>
              <w:t>, Project Team Work Plan</w:t>
            </w:r>
            <w:r w:rsidRPr="009A1B0F">
              <w:rPr>
                <w:rFonts w:ascii="Comic Sans MS" w:hAnsi="Comic Sans MS"/>
                <w:sz w:val="26"/>
                <w:szCs w:val="26"/>
              </w:rPr>
              <w:t>)</w:t>
            </w:r>
          </w:p>
          <w:p w:rsidR="00C87FD1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853EA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(Whole group and small group) </w:t>
            </w:r>
          </w:p>
          <w:p w:rsidR="005F2AF9" w:rsidRPr="00C87FD1" w:rsidRDefault="005F2AF9" w:rsidP="00C87F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>Develops inquiry questions regarding the challenge.  (Examples:   How do the different parts make the robot move?  How do I use measurement to test and demonstrate the motion of the robot?)</w:t>
            </w:r>
          </w:p>
          <w:p w:rsidR="005F2AF9" w:rsidRPr="003853EA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3853EA">
              <w:rPr>
                <w:rFonts w:ascii="Comic Sans MS" w:hAnsi="Comic Sans MS"/>
                <w:b/>
                <w:sz w:val="26"/>
                <w:szCs w:val="26"/>
              </w:rPr>
              <w:t xml:space="preserve">Time frame:  </w:t>
            </w:r>
            <w:r w:rsidRPr="003F2C70">
              <w:rPr>
                <w:rFonts w:ascii="Comic Sans MS" w:hAnsi="Comic Sans MS"/>
                <w:sz w:val="26"/>
                <w:szCs w:val="26"/>
              </w:rPr>
              <w:t>1 class period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Brainstorm and Research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tcBorders>
              <w:bottom w:val="single" w:sz="4" w:space="0" w:color="000000"/>
            </w:tcBorders>
          </w:tcPr>
          <w:p w:rsidR="00C87FD1" w:rsidRDefault="005F2AF9" w:rsidP="00F25276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853EA">
              <w:rPr>
                <w:rFonts w:ascii="Comic Sans MS" w:hAnsi="Comic Sans MS"/>
                <w:b/>
                <w:sz w:val="26"/>
                <w:szCs w:val="26"/>
              </w:rPr>
              <w:t>Classroom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3853EA">
              <w:rPr>
                <w:rFonts w:ascii="Comic Sans MS" w:hAnsi="Comic Sans MS"/>
                <w:b/>
                <w:sz w:val="26"/>
                <w:szCs w:val="26"/>
              </w:rPr>
              <w:t>Teacher</w:t>
            </w:r>
            <w:r w:rsidRPr="00E634F0">
              <w:rPr>
                <w:rFonts w:ascii="Comic Sans MS" w:hAnsi="Comic Sans MS"/>
                <w:sz w:val="26"/>
                <w:szCs w:val="26"/>
              </w:rPr>
              <w:t>: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C87FD1" w:rsidRDefault="005F2AF9" w:rsidP="00C87F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>Provides investigations</w:t>
            </w:r>
            <w:r w:rsidR="00C87FD1">
              <w:rPr>
                <w:rFonts w:ascii="Comic Sans MS" w:hAnsi="Comic Sans MS"/>
                <w:sz w:val="26"/>
                <w:szCs w:val="26"/>
              </w:rPr>
              <w:t>/instruction</w:t>
            </w:r>
            <w:r w:rsidRPr="00C87FD1">
              <w:rPr>
                <w:rFonts w:ascii="Comic Sans MS" w:hAnsi="Comic Sans MS"/>
                <w:sz w:val="26"/>
                <w:szCs w:val="26"/>
              </w:rPr>
              <w:t xml:space="preserve"> to develop understanding of science and math content.  (Example:  FOSS:  Balance and Motion Investigation 2 Parts 1 and 2) </w:t>
            </w:r>
          </w:p>
          <w:p w:rsidR="00C87FD1" w:rsidRDefault="005F2AF9" w:rsidP="00F252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 xml:space="preserve">Provides various resources for students to research.  (Example:   FOSS: Science Stories from Balance and Motion, </w:t>
            </w:r>
            <w:r w:rsidRPr="00C87FD1">
              <w:rPr>
                <w:rFonts w:ascii="Comic Sans MS" w:hAnsi="Comic Sans MS"/>
                <w:i/>
                <w:sz w:val="26"/>
                <w:szCs w:val="26"/>
              </w:rPr>
              <w:t>Machines and Tools</w:t>
            </w:r>
            <w:r w:rsidRPr="00C87FD1">
              <w:rPr>
                <w:rFonts w:ascii="Comic Sans MS" w:hAnsi="Comic Sans MS"/>
                <w:sz w:val="26"/>
                <w:szCs w:val="26"/>
              </w:rPr>
              <w:t xml:space="preserve"> and </w:t>
            </w:r>
            <w:r w:rsidRPr="00C87FD1">
              <w:rPr>
                <w:rFonts w:ascii="Comic Sans MS" w:hAnsi="Comic Sans MS"/>
                <w:i/>
                <w:sz w:val="26"/>
                <w:szCs w:val="26"/>
              </w:rPr>
              <w:t>Rolling, Rolling, Rolling</w:t>
            </w:r>
            <w:r w:rsidRPr="00C87FD1">
              <w:rPr>
                <w:rFonts w:ascii="Comic Sans MS" w:hAnsi="Comic Sans MS"/>
                <w:sz w:val="26"/>
                <w:szCs w:val="26"/>
              </w:rPr>
              <w:t xml:space="preserve"> during other blocks of time (ELA, Core Extension, and/or Tech Day/Media)) </w:t>
            </w:r>
          </w:p>
          <w:p w:rsidR="005F2AF9" w:rsidRPr="00C87FD1" w:rsidRDefault="005F2AF9" w:rsidP="00F252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 xml:space="preserve">Provides opportunities for students to explore robotic materials. (Example:  </w:t>
            </w:r>
            <w:r w:rsidRPr="00C87FD1">
              <w:rPr>
                <w:rFonts w:ascii="Comic Sans MS" w:hAnsi="Comic Sans MS"/>
                <w:sz w:val="26"/>
                <w:szCs w:val="26"/>
              </w:rPr>
              <w:lastRenderedPageBreak/>
              <w:t>LEGO Robotics Lessons or free exploration during indoor recess)</w:t>
            </w:r>
          </w:p>
          <w:p w:rsidR="00C87FD1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853EA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(Whole group, Pairs, and Individual) </w:t>
            </w:r>
          </w:p>
          <w:p w:rsidR="00C87FD1" w:rsidRDefault="005F2AF9" w:rsidP="00C87F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 xml:space="preserve">Investigates inquiry questions </w:t>
            </w:r>
            <w:r w:rsidR="00C87FD1">
              <w:rPr>
                <w:rFonts w:ascii="Comic Sans MS" w:hAnsi="Comic Sans MS"/>
                <w:sz w:val="26"/>
                <w:szCs w:val="26"/>
              </w:rPr>
              <w:t>during science and math investigations/instruction</w:t>
            </w:r>
            <w:r w:rsidRPr="00C87FD1">
              <w:rPr>
                <w:rFonts w:ascii="Comic Sans MS" w:hAnsi="Comic Sans MS"/>
                <w:sz w:val="26"/>
                <w:szCs w:val="26"/>
              </w:rPr>
              <w:t xml:space="preserve">.  </w:t>
            </w:r>
          </w:p>
          <w:p w:rsidR="00C87FD1" w:rsidRPr="00C87FD1" w:rsidRDefault="005F2AF9" w:rsidP="00C87F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 xml:space="preserve">Researches inquiry questions with both print and digital resources. </w:t>
            </w:r>
          </w:p>
          <w:p w:rsidR="005F2AF9" w:rsidRPr="00C87FD1" w:rsidRDefault="005F2AF9" w:rsidP="00C87F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>Records findings.  (Example:  Information, Source, Page Organizer</w:t>
            </w:r>
            <w:r w:rsidR="00C87FD1">
              <w:rPr>
                <w:rFonts w:ascii="Comic Sans MS" w:hAnsi="Comic Sans MS"/>
                <w:sz w:val="26"/>
                <w:szCs w:val="26"/>
              </w:rPr>
              <w:t xml:space="preserve"> or in Science Notebook</w:t>
            </w:r>
            <w:r w:rsidRPr="00C87FD1">
              <w:rPr>
                <w:rFonts w:ascii="Comic Sans MS" w:hAnsi="Comic Sans MS"/>
                <w:sz w:val="26"/>
                <w:szCs w:val="26"/>
              </w:rPr>
              <w:t>)</w:t>
            </w:r>
          </w:p>
          <w:p w:rsidR="005F2AF9" w:rsidRPr="00873901" w:rsidRDefault="005F2AF9" w:rsidP="00E634F0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  <w:r w:rsidRPr="003F2C70">
              <w:rPr>
                <w:rFonts w:ascii="Comic Sans MS" w:hAnsi="Comic Sans MS"/>
                <w:b/>
                <w:sz w:val="26"/>
                <w:szCs w:val="26"/>
              </w:rPr>
              <w:t>Time Frame: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Several opportunities over time.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Develop Ideas</w:t>
            </w:r>
          </w:p>
        </w:tc>
      </w:tr>
      <w:tr w:rsidR="005F2AF9" w:rsidRPr="00372ACF" w:rsidTr="005F2AF9">
        <w:trPr>
          <w:trHeight w:val="2537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</w:tcPr>
          <w:p w:rsidR="00C87FD1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F2C70">
              <w:rPr>
                <w:rFonts w:ascii="Comic Sans MS" w:hAnsi="Comic Sans MS"/>
                <w:b/>
                <w:sz w:val="26"/>
                <w:szCs w:val="26"/>
              </w:rPr>
              <w:t>Classroom Teacher and Coach</w:t>
            </w:r>
            <w:r w:rsidRPr="00E634F0">
              <w:rPr>
                <w:rFonts w:ascii="Comic Sans MS" w:hAnsi="Comic Sans MS"/>
                <w:sz w:val="26"/>
                <w:szCs w:val="26"/>
              </w:rPr>
              <w:t>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Pr="00C87FD1" w:rsidRDefault="005F2AF9" w:rsidP="00C87F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>Provides a process for students to work as a team while exploring different robotic designs for completing the challenge. (Example:  Balloon Action Planning</w:t>
            </w:r>
            <w:r w:rsidR="00BA6128" w:rsidRPr="00C87FD1">
              <w:rPr>
                <w:rFonts w:ascii="Comic Sans MS" w:hAnsi="Comic Sans MS"/>
                <w:sz w:val="26"/>
                <w:szCs w:val="26"/>
              </w:rPr>
              <w:t>, BIE Creativity and Innovation Rubric, BIE Project Team Contract</w:t>
            </w:r>
            <w:r w:rsidRPr="00C87FD1">
              <w:rPr>
                <w:rFonts w:ascii="Comic Sans MS" w:hAnsi="Comic Sans MS"/>
                <w:sz w:val="26"/>
                <w:szCs w:val="26"/>
              </w:rPr>
              <w:t>)</w:t>
            </w:r>
          </w:p>
          <w:p w:rsidR="00C87FD1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F2C70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(Pairs) </w:t>
            </w:r>
          </w:p>
          <w:p w:rsidR="005F2AF9" w:rsidRPr="00C87FD1" w:rsidRDefault="005F2AF9" w:rsidP="00C87F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>Uses information from investigations and research to apply their knowledge to explore possible robotic designs for completing the challenge.</w:t>
            </w:r>
          </w:p>
          <w:p w:rsidR="005F2AF9" w:rsidRPr="00E634F0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3F2C70">
              <w:rPr>
                <w:rFonts w:ascii="Comic Sans MS" w:hAnsi="Comic Sans MS"/>
                <w:b/>
                <w:sz w:val="26"/>
                <w:szCs w:val="26"/>
              </w:rPr>
              <w:t>Time Frame: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1-2 class periods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Choose an Idea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</w:tcPr>
          <w:p w:rsidR="00C87FD1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8175D5">
              <w:rPr>
                <w:rFonts w:ascii="Comic Sans MS" w:hAnsi="Comic Sans MS"/>
                <w:b/>
                <w:sz w:val="26"/>
                <w:szCs w:val="26"/>
              </w:rPr>
              <w:t>Classroom Teacher: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Pr="00C87FD1" w:rsidRDefault="005F2AF9" w:rsidP="00C87F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C87FD1">
              <w:rPr>
                <w:rFonts w:ascii="Comic Sans MS" w:hAnsi="Comic Sans MS"/>
                <w:sz w:val="26"/>
                <w:szCs w:val="26"/>
              </w:rPr>
              <w:t>Provides a process for the students to choose one design/idea.  (Example:  Decision Making Matrix)</w:t>
            </w:r>
          </w:p>
          <w:p w:rsidR="00C87FD1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(Pairs) </w:t>
            </w:r>
          </w:p>
          <w:p w:rsidR="005F2AF9" w:rsidRPr="00C87FD1" w:rsidRDefault="009D3CE6" w:rsidP="00C87F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Applies</w:t>
            </w:r>
            <w:r w:rsidR="00C87FD1">
              <w:rPr>
                <w:rFonts w:ascii="Comic Sans MS" w:hAnsi="Comic Sans MS"/>
                <w:sz w:val="26"/>
                <w:szCs w:val="26"/>
              </w:rPr>
              <w:t xml:space="preserve"> what they have learned from investigations and research for choosing one</w:t>
            </w:r>
            <w:r w:rsidR="005F2AF9" w:rsidRPr="00C87FD1">
              <w:rPr>
                <w:rFonts w:ascii="Comic Sans MS" w:hAnsi="Comic Sans MS"/>
                <w:sz w:val="26"/>
                <w:szCs w:val="26"/>
              </w:rPr>
              <w:t xml:space="preserve"> design idea.</w:t>
            </w:r>
          </w:p>
          <w:p w:rsidR="005F2AF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AE633C">
              <w:rPr>
                <w:rFonts w:ascii="Comic Sans MS" w:hAnsi="Comic Sans MS"/>
                <w:b/>
                <w:sz w:val="26"/>
                <w:szCs w:val="26"/>
              </w:rPr>
              <w:t>Time Frame: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1 class period</w:t>
            </w:r>
            <w:r w:rsidR="00A4477C">
              <w:rPr>
                <w:rFonts w:ascii="Comic Sans MS" w:hAnsi="Comic Sans MS"/>
                <w:sz w:val="26"/>
                <w:szCs w:val="26"/>
              </w:rPr>
              <w:t xml:space="preserve"> or do at the end of the 2</w:t>
            </w:r>
            <w:r w:rsidR="00A4477C" w:rsidRPr="00A4477C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A4477C">
              <w:rPr>
                <w:rFonts w:ascii="Comic Sans MS" w:hAnsi="Comic Sans MS"/>
                <w:sz w:val="26"/>
                <w:szCs w:val="26"/>
              </w:rPr>
              <w:t xml:space="preserve"> class period of </w:t>
            </w:r>
            <w:r w:rsidR="00A4477C" w:rsidRPr="00A4477C">
              <w:rPr>
                <w:rFonts w:ascii="Comic Sans MS" w:hAnsi="Comic Sans MS"/>
                <w:b/>
                <w:sz w:val="26"/>
                <w:szCs w:val="26"/>
              </w:rPr>
              <w:t>Develop Ideas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Create a Report with a Drawing and Model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</w:tcPr>
          <w:p w:rsidR="00205C0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D67460">
              <w:rPr>
                <w:rFonts w:ascii="Comic Sans MS" w:hAnsi="Comic Sans MS"/>
                <w:b/>
                <w:sz w:val="26"/>
                <w:szCs w:val="26"/>
              </w:rPr>
              <w:t>Classroom Teacher and Coach: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Pr="00205C09" w:rsidRDefault="005F2AF9" w:rsidP="00205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C09">
              <w:rPr>
                <w:rFonts w:ascii="Comic Sans MS" w:hAnsi="Comic Sans MS"/>
                <w:sz w:val="26"/>
                <w:szCs w:val="26"/>
              </w:rPr>
              <w:t>Provides a process for students to work a</w:t>
            </w:r>
            <w:r w:rsidR="00352B06" w:rsidRPr="00205C09">
              <w:rPr>
                <w:rFonts w:ascii="Comic Sans MS" w:hAnsi="Comic Sans MS"/>
                <w:sz w:val="26"/>
                <w:szCs w:val="26"/>
              </w:rPr>
              <w:t xml:space="preserve">s team for building their </w:t>
            </w:r>
            <w:r w:rsidR="00205C09">
              <w:rPr>
                <w:rFonts w:ascii="Comic Sans MS" w:hAnsi="Comic Sans MS"/>
                <w:sz w:val="26"/>
                <w:szCs w:val="26"/>
              </w:rPr>
              <w:t>robot</w:t>
            </w:r>
            <w:r w:rsidR="001065F8" w:rsidRPr="00205C09">
              <w:rPr>
                <w:rFonts w:ascii="Comic Sans MS" w:hAnsi="Comic Sans MS"/>
                <w:sz w:val="26"/>
                <w:szCs w:val="26"/>
              </w:rPr>
              <w:t>.  (Example:  BIE Teamwork Rubric)</w:t>
            </w:r>
          </w:p>
          <w:p w:rsidR="00205C0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(Pairs) </w:t>
            </w:r>
          </w:p>
          <w:p w:rsidR="005F2AF9" w:rsidRPr="00205C09" w:rsidRDefault="005F2AF9" w:rsidP="00205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C09">
              <w:rPr>
                <w:rFonts w:ascii="Comic Sans MS" w:hAnsi="Comic Sans MS"/>
                <w:sz w:val="26"/>
                <w:szCs w:val="26"/>
              </w:rPr>
              <w:t xml:space="preserve">Builds the </w:t>
            </w:r>
            <w:r w:rsidR="00205C09" w:rsidRPr="00205C09">
              <w:rPr>
                <w:rFonts w:ascii="Comic Sans MS" w:hAnsi="Comic Sans MS"/>
                <w:sz w:val="26"/>
                <w:szCs w:val="26"/>
              </w:rPr>
              <w:t>robot</w:t>
            </w:r>
            <w:r w:rsidRPr="00205C09">
              <w:rPr>
                <w:rFonts w:ascii="Comic Sans MS" w:hAnsi="Comic Sans MS"/>
                <w:sz w:val="26"/>
                <w:szCs w:val="26"/>
              </w:rPr>
              <w:t xml:space="preserve">, photographs the </w:t>
            </w:r>
            <w:r w:rsidR="00205C09">
              <w:rPr>
                <w:rFonts w:ascii="Comic Sans MS" w:hAnsi="Comic Sans MS"/>
                <w:sz w:val="26"/>
                <w:szCs w:val="26"/>
              </w:rPr>
              <w:t>robot</w:t>
            </w:r>
            <w:r w:rsidRPr="00205C09">
              <w:rPr>
                <w:rFonts w:ascii="Comic Sans MS" w:hAnsi="Comic Sans MS"/>
                <w:sz w:val="26"/>
                <w:szCs w:val="26"/>
              </w:rPr>
              <w:t>, and records important information about the design.</w:t>
            </w:r>
            <w:r w:rsidR="001065F8" w:rsidRPr="00205C09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Time Frame: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1 class period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Test and Evaluate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</w:tcPr>
          <w:p w:rsidR="00205C0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D67460">
              <w:rPr>
                <w:rFonts w:ascii="Comic Sans MS" w:hAnsi="Comic Sans MS"/>
                <w:b/>
                <w:sz w:val="26"/>
                <w:szCs w:val="26"/>
              </w:rPr>
              <w:t>Classroom Teacher: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9D3CE6" w:rsidRDefault="005F2AF9" w:rsidP="00205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C09">
              <w:rPr>
                <w:rFonts w:ascii="Comic Sans MS" w:hAnsi="Comic Sans MS"/>
                <w:sz w:val="26"/>
                <w:szCs w:val="26"/>
              </w:rPr>
              <w:t xml:space="preserve">Provides a process for students to test their model.  </w:t>
            </w:r>
            <w:r w:rsidR="009D3CE6">
              <w:rPr>
                <w:rFonts w:ascii="Comic Sans MS" w:hAnsi="Comic Sans MS"/>
                <w:sz w:val="26"/>
                <w:szCs w:val="26"/>
              </w:rPr>
              <w:t>(Example:  World Café Protocol)</w:t>
            </w:r>
          </w:p>
          <w:p w:rsidR="005F2AF9" w:rsidRPr="00205C09" w:rsidRDefault="005F2AF9" w:rsidP="00205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C09">
              <w:rPr>
                <w:rFonts w:ascii="Comic Sans MS" w:hAnsi="Comic Sans MS"/>
                <w:sz w:val="26"/>
                <w:szCs w:val="26"/>
              </w:rPr>
              <w:lastRenderedPageBreak/>
              <w:t xml:space="preserve">Provides a process for students to receive peer feedback.  (Example:  </w:t>
            </w:r>
            <w:r w:rsidR="009D3CE6">
              <w:rPr>
                <w:rFonts w:ascii="Comic Sans MS" w:hAnsi="Comic Sans MS"/>
                <w:sz w:val="26"/>
                <w:szCs w:val="26"/>
              </w:rPr>
              <w:t>Test and Evaluate)</w:t>
            </w:r>
          </w:p>
          <w:p w:rsidR="00EA2145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(Pairs meeting with Pairs) </w:t>
            </w:r>
          </w:p>
          <w:p w:rsidR="009D3CE6" w:rsidRDefault="009D3CE6" w:rsidP="00EA21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Tests</w:t>
            </w:r>
            <w:r w:rsidR="005F2AF9" w:rsidRPr="00EA2145">
              <w:rPr>
                <w:rFonts w:ascii="Comic Sans MS" w:hAnsi="Comic Sans MS"/>
                <w:sz w:val="26"/>
                <w:szCs w:val="26"/>
              </w:rPr>
              <w:t xml:space="preserve"> thei</w:t>
            </w:r>
            <w:r>
              <w:rPr>
                <w:rFonts w:ascii="Comic Sans MS" w:hAnsi="Comic Sans MS"/>
                <w:sz w:val="26"/>
                <w:szCs w:val="26"/>
              </w:rPr>
              <w:t xml:space="preserve">r robotic design. </w:t>
            </w:r>
          </w:p>
          <w:p w:rsidR="005F2AF9" w:rsidRPr="00EA2145" w:rsidRDefault="009D3CE6" w:rsidP="00EA21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</w:t>
            </w:r>
            <w:r w:rsidR="005F2AF9" w:rsidRPr="00EA2145">
              <w:rPr>
                <w:rFonts w:ascii="Comic Sans MS" w:hAnsi="Comic Sans MS"/>
                <w:sz w:val="26"/>
                <w:szCs w:val="26"/>
              </w:rPr>
              <w:t>rovide</w:t>
            </w: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="005F2AF9" w:rsidRPr="00EA2145">
              <w:rPr>
                <w:rFonts w:ascii="Comic Sans MS" w:hAnsi="Comic Sans MS"/>
                <w:sz w:val="26"/>
                <w:szCs w:val="26"/>
              </w:rPr>
              <w:t xml:space="preserve"> and receive</w:t>
            </w: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="005F2AF9" w:rsidRPr="00EA2145">
              <w:rPr>
                <w:rFonts w:ascii="Comic Sans MS" w:hAnsi="Comic Sans MS"/>
                <w:sz w:val="26"/>
                <w:szCs w:val="26"/>
              </w:rPr>
              <w:t xml:space="preserve"> feedback.  </w:t>
            </w:r>
          </w:p>
          <w:p w:rsidR="005F2AF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Time Frame</w:t>
            </w:r>
            <w:r>
              <w:rPr>
                <w:rFonts w:ascii="Comic Sans MS" w:hAnsi="Comic Sans MS"/>
                <w:sz w:val="26"/>
                <w:szCs w:val="26"/>
              </w:rPr>
              <w:t>:  1 class period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Communicate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</w:tcPr>
          <w:p w:rsidR="00505825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D67460">
              <w:rPr>
                <w:rFonts w:ascii="Comic Sans MS" w:hAnsi="Comic Sans MS"/>
                <w:b/>
                <w:sz w:val="26"/>
                <w:szCs w:val="26"/>
              </w:rPr>
              <w:t>Classroom Teacher: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Pr="00505825" w:rsidRDefault="00505825" w:rsidP="0050582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05825">
              <w:rPr>
                <w:rFonts w:ascii="Comic Sans MS" w:hAnsi="Comic Sans MS"/>
                <w:sz w:val="26"/>
                <w:szCs w:val="26"/>
              </w:rPr>
              <w:t>P</w:t>
            </w:r>
            <w:r w:rsidR="005F2AF9" w:rsidRPr="00505825">
              <w:rPr>
                <w:rFonts w:ascii="Comic Sans MS" w:hAnsi="Comic Sans MS"/>
                <w:sz w:val="26"/>
                <w:szCs w:val="26"/>
              </w:rPr>
              <w:t>rovides time for the students to showcase their robotic design.</w:t>
            </w:r>
            <w:r w:rsidR="001065F8" w:rsidRPr="00505825">
              <w:rPr>
                <w:rFonts w:ascii="Comic Sans MS" w:hAnsi="Comic Sans MS"/>
                <w:sz w:val="26"/>
                <w:szCs w:val="26"/>
              </w:rPr>
              <w:t xml:space="preserve">  (Example:  BIE Presentation Rubric</w:t>
            </w:r>
            <w:r>
              <w:rPr>
                <w:rFonts w:ascii="Comic Sans MS" w:hAnsi="Comic Sans MS"/>
                <w:sz w:val="26"/>
                <w:szCs w:val="26"/>
              </w:rPr>
              <w:t xml:space="preserve"> for formal presentation</w:t>
            </w:r>
            <w:r w:rsidR="001065F8" w:rsidRPr="00505825">
              <w:rPr>
                <w:rFonts w:ascii="Comic Sans MS" w:hAnsi="Comic Sans MS"/>
                <w:sz w:val="26"/>
                <w:szCs w:val="26"/>
              </w:rPr>
              <w:t xml:space="preserve"> ~ Common Core ELA SL4 and SL5)</w:t>
            </w:r>
          </w:p>
          <w:p w:rsidR="00505825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D67460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(Pairs present to Whole Group) </w:t>
            </w:r>
          </w:p>
          <w:p w:rsidR="005F2AF9" w:rsidRPr="00505825" w:rsidRDefault="00505825" w:rsidP="0050582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Uses </w:t>
            </w:r>
            <w:r w:rsidR="005F2AF9" w:rsidRPr="00505825">
              <w:rPr>
                <w:rFonts w:ascii="Comic Sans MS" w:hAnsi="Comic Sans MS"/>
                <w:sz w:val="26"/>
                <w:szCs w:val="26"/>
              </w:rPr>
              <w:t xml:space="preserve">their </w:t>
            </w:r>
            <w:r w:rsidR="001065F8" w:rsidRPr="00505825">
              <w:rPr>
                <w:rFonts w:ascii="Comic Sans MS" w:hAnsi="Comic Sans MS"/>
                <w:sz w:val="26"/>
                <w:szCs w:val="26"/>
              </w:rPr>
              <w:t>robot</w:t>
            </w:r>
            <w:r w:rsidR="005F2AF9" w:rsidRPr="00505825">
              <w:rPr>
                <w:rFonts w:ascii="Comic Sans MS" w:hAnsi="Comic Sans MS"/>
                <w:sz w:val="26"/>
                <w:szCs w:val="26"/>
              </w:rPr>
              <w:t xml:space="preserve"> to demonstrate completion of challenge</w:t>
            </w:r>
            <w:r w:rsidR="00466DA9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5F2AF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Time Frame</w:t>
            </w:r>
            <w:r>
              <w:rPr>
                <w:rFonts w:ascii="Comic Sans MS" w:hAnsi="Comic Sans MS"/>
                <w:sz w:val="26"/>
                <w:szCs w:val="26"/>
              </w:rPr>
              <w:t>:  1-2 class periods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766C4E" w:rsidRDefault="005F2AF9" w:rsidP="004431FA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766C4E">
              <w:rPr>
                <w:rFonts w:ascii="Comic Sans MS" w:hAnsi="Comic Sans MS"/>
                <w:b/>
                <w:sz w:val="26"/>
                <w:szCs w:val="26"/>
              </w:rPr>
              <w:t>Redesign</w:t>
            </w:r>
          </w:p>
        </w:tc>
      </w:tr>
      <w:tr w:rsidR="005F2AF9" w:rsidRPr="00372ACF" w:rsidTr="00EA6E9B">
        <w:trPr>
          <w:trHeight w:val="323"/>
        </w:trPr>
        <w:tc>
          <w:tcPr>
            <w:tcW w:w="593" w:type="dxa"/>
            <w:vMerge/>
            <w:shd w:val="clear" w:color="auto" w:fill="92D050"/>
          </w:tcPr>
          <w:p w:rsidR="005F2AF9" w:rsidRPr="00873901" w:rsidRDefault="005F2AF9" w:rsidP="004431FA">
            <w:pPr>
              <w:spacing w:after="0" w:line="240" w:lineRule="auto"/>
              <w:rPr>
                <w:rFonts w:ascii="LD Dabble" w:hAnsi="LD Dabble"/>
                <w:sz w:val="32"/>
                <w:szCs w:val="32"/>
              </w:rPr>
            </w:pPr>
          </w:p>
        </w:tc>
        <w:tc>
          <w:tcPr>
            <w:tcW w:w="10423" w:type="dxa"/>
          </w:tcPr>
          <w:p w:rsidR="00466DA9" w:rsidRDefault="005F2AF9" w:rsidP="00E634F0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D67460">
              <w:rPr>
                <w:rFonts w:ascii="Comic Sans MS" w:hAnsi="Comic Sans MS"/>
                <w:b/>
                <w:sz w:val="26"/>
                <w:szCs w:val="26"/>
              </w:rPr>
              <w:t>Classroom Teacher:</w:t>
            </w:r>
            <w:r w:rsidR="00466DA9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466DA9" w:rsidRDefault="00466DA9" w:rsidP="00466DA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466DA9">
              <w:rPr>
                <w:rFonts w:ascii="Comic Sans MS" w:hAnsi="Comic Sans MS"/>
                <w:sz w:val="26"/>
                <w:szCs w:val="26"/>
              </w:rPr>
              <w:t>P</w:t>
            </w:r>
            <w:r w:rsidR="005F2AF9" w:rsidRPr="00466DA9">
              <w:rPr>
                <w:rFonts w:ascii="Comic Sans MS" w:hAnsi="Comic Sans MS"/>
                <w:sz w:val="26"/>
                <w:szCs w:val="26"/>
              </w:rPr>
              <w:t>rovides time for the students to revise their design.</w:t>
            </w:r>
            <w:r w:rsidR="00976644" w:rsidRPr="00466DA9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Pr="00466DA9" w:rsidRDefault="00466DA9" w:rsidP="00466DA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</w:t>
            </w:r>
            <w:r w:rsidR="00976644" w:rsidRPr="00466DA9">
              <w:rPr>
                <w:rFonts w:ascii="Comic Sans MS" w:hAnsi="Comic Sans MS"/>
                <w:sz w:val="26"/>
                <w:szCs w:val="26"/>
              </w:rPr>
              <w:t xml:space="preserve">rovides time for students to reflect about the challenge.  (Examples: BIE My Thoughts About the Project) </w:t>
            </w:r>
          </w:p>
          <w:p w:rsidR="00466DA9" w:rsidRDefault="005F2AF9" w:rsidP="003B2025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D67460">
              <w:rPr>
                <w:rFonts w:ascii="Comic Sans MS" w:hAnsi="Comic Sans MS"/>
                <w:b/>
                <w:sz w:val="26"/>
                <w:szCs w:val="26"/>
              </w:rPr>
              <w:t>Student: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(Pairs) </w:t>
            </w:r>
          </w:p>
          <w:p w:rsidR="00466DA9" w:rsidRDefault="00466DA9" w:rsidP="00466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Uses</w:t>
            </w:r>
            <w:r w:rsidR="005F2AF9" w:rsidRPr="00466DA9">
              <w:rPr>
                <w:rFonts w:ascii="Comic Sans MS" w:hAnsi="Comic Sans MS"/>
                <w:sz w:val="26"/>
                <w:szCs w:val="26"/>
              </w:rPr>
              <w:t xml:space="preserve"> the materials to revise their design or communicate how they would revise their design.</w:t>
            </w:r>
            <w:r w:rsidR="00976644" w:rsidRPr="00466DA9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5F2AF9" w:rsidRPr="00466DA9" w:rsidRDefault="00466DA9" w:rsidP="00466DA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</w:t>
            </w:r>
            <w:r w:rsidR="00976644" w:rsidRPr="00466DA9">
              <w:rPr>
                <w:rFonts w:ascii="Comic Sans MS" w:hAnsi="Comic Sans MS"/>
                <w:sz w:val="26"/>
                <w:szCs w:val="26"/>
              </w:rPr>
              <w:t>eflect</w:t>
            </w: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="00976644" w:rsidRPr="00466DA9">
              <w:rPr>
                <w:rFonts w:ascii="Comic Sans MS" w:hAnsi="Comic Sans MS"/>
                <w:sz w:val="26"/>
                <w:szCs w:val="26"/>
              </w:rPr>
              <w:t xml:space="preserve"> about the challenge.  </w:t>
            </w:r>
          </w:p>
          <w:p w:rsidR="005F2AF9" w:rsidRDefault="005F2AF9" w:rsidP="003B2025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5F2AF9">
              <w:rPr>
                <w:rFonts w:ascii="Comic Sans MS" w:hAnsi="Comic Sans MS"/>
                <w:b/>
                <w:sz w:val="26"/>
                <w:szCs w:val="26"/>
              </w:rPr>
              <w:t>Time Frame:</w:t>
            </w:r>
            <w:r>
              <w:rPr>
                <w:rFonts w:ascii="Comic Sans MS" w:hAnsi="Comic Sans MS"/>
                <w:sz w:val="26"/>
                <w:szCs w:val="26"/>
              </w:rPr>
              <w:t xml:space="preserve">  1 class period</w:t>
            </w:r>
          </w:p>
        </w:tc>
      </w:tr>
    </w:tbl>
    <w:p w:rsidR="00834516" w:rsidRDefault="00834516" w:rsidP="004431FA">
      <w:pPr>
        <w:spacing w:after="0" w:line="240" w:lineRule="auto"/>
        <w:rPr>
          <w:rFonts w:ascii="LD Shelly Print" w:hAnsi="LD Shelly Print"/>
          <w:sz w:val="28"/>
          <w:szCs w:val="28"/>
        </w:rPr>
      </w:pPr>
    </w:p>
    <w:p w:rsidR="00CC4F1A" w:rsidRDefault="00CC4F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C4F1A" w:rsidRPr="00481497" w:rsidRDefault="00CC4F1A" w:rsidP="00CC4F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AAD1E" wp14:editId="14000C47">
                <wp:simplePos x="0" y="0"/>
                <wp:positionH relativeFrom="column">
                  <wp:posOffset>-220532</wp:posOffset>
                </wp:positionH>
                <wp:positionV relativeFrom="paragraph">
                  <wp:posOffset>-38324</wp:posOffset>
                </wp:positionV>
                <wp:extent cx="7286625" cy="8713694"/>
                <wp:effectExtent l="19050" t="19050" r="47625" b="3048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8713694"/>
                        </a:xfrm>
                        <a:prstGeom prst="roundRect">
                          <a:avLst/>
                        </a:prstGeom>
                        <a:noFill/>
                        <a:ln w="635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17.35pt;margin-top:-3pt;width:573.75pt;height:68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" filled="f" strokecolor="#243f60 [1604]" strokeweight="5pt">
                <v:stroke linestyle="thinThin"/>
              </v:roundrect>
            </w:pict>
          </mc:Fallback>
        </mc:AlternateContent>
      </w:r>
      <w:r w:rsidRPr="00481497">
        <w:rPr>
          <w:rFonts w:ascii="Arial Narrow" w:hAnsi="Arial Narrow"/>
          <w:b/>
          <w:sz w:val="28"/>
          <w:szCs w:val="28"/>
        </w:rPr>
        <w:t>Design Brief</w:t>
      </w:r>
      <w:r>
        <w:rPr>
          <w:rFonts w:ascii="Arial Narrow" w:hAnsi="Arial Narrow"/>
          <w:b/>
          <w:sz w:val="28"/>
          <w:szCs w:val="28"/>
        </w:rPr>
        <w:t xml:space="preserve"> for Robotics </w:t>
      </w:r>
      <w:r w:rsidR="00C72484">
        <w:rPr>
          <w:rFonts w:ascii="Arial Narrow" w:hAnsi="Arial Narrow"/>
          <w:b/>
          <w:sz w:val="28"/>
          <w:szCs w:val="28"/>
        </w:rPr>
        <w:t>to the Rescue</w:t>
      </w:r>
    </w:p>
    <w:p w:rsidR="00CC4F1A" w:rsidRPr="00481497" w:rsidRDefault="00CC4F1A" w:rsidP="00CC4F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Grade 2</w:t>
      </w:r>
    </w:p>
    <w:p w:rsidR="00CC4F1A" w:rsidRPr="00481497" w:rsidRDefault="002975DE" w:rsidP="00CC4F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52245" cy="1409065"/>
            <wp:effectExtent l="0" t="0" r="0" b="635"/>
            <wp:docPr id="28" name="Picture 28" descr="Lilli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llip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1A" w:rsidRPr="002975DE" w:rsidRDefault="00CC4F1A" w:rsidP="00CC4F1A">
      <w:pPr>
        <w:spacing w:after="0"/>
        <w:rPr>
          <w:rFonts w:ascii="Arial Narrow" w:hAnsi="Arial Narrow"/>
          <w:b/>
          <w:sz w:val="28"/>
          <w:szCs w:val="28"/>
        </w:rPr>
      </w:pPr>
      <w:r w:rsidRPr="002975DE">
        <w:rPr>
          <w:rFonts w:ascii="Arial Narrow" w:hAnsi="Arial Narrow"/>
          <w:b/>
          <w:sz w:val="28"/>
          <w:szCs w:val="28"/>
        </w:rPr>
        <w:t xml:space="preserve">Background </w:t>
      </w:r>
    </w:p>
    <w:p w:rsidR="00CC4F1A" w:rsidRDefault="00CC4F1A" w:rsidP="004F1F55">
      <w:pPr>
        <w:pStyle w:val="style33"/>
        <w:rPr>
          <w:rFonts w:ascii="Arial Narrow" w:hAnsi="Arial Narrow"/>
        </w:rPr>
      </w:pPr>
      <w:r w:rsidRPr="002975DE">
        <w:rPr>
          <w:rFonts w:ascii="Arial Narrow" w:hAnsi="Arial Narrow"/>
        </w:rPr>
        <w:t>In 1932 the first true robot toy was produced in Japan. The ‘Lilliput’ was a wind-up toy which walked</w:t>
      </w:r>
      <w:r w:rsidR="002975DE">
        <w:rPr>
          <w:rFonts w:ascii="Arial Narrow" w:hAnsi="Arial Narrow"/>
        </w:rPr>
        <w:t xml:space="preserve"> and waved its arms</w:t>
      </w:r>
      <w:r w:rsidRPr="002975DE">
        <w:rPr>
          <w:rFonts w:ascii="Arial Narrow" w:hAnsi="Arial Narrow"/>
        </w:rPr>
        <w:t>. It was made f</w:t>
      </w:r>
      <w:r w:rsidR="002975DE" w:rsidRPr="002975DE">
        <w:rPr>
          <w:rFonts w:ascii="Arial Narrow" w:hAnsi="Arial Narrow"/>
        </w:rPr>
        <w:t>rom tinplate and stood just 15 centimeters</w:t>
      </w:r>
      <w:r w:rsidRPr="002975DE">
        <w:rPr>
          <w:rFonts w:ascii="Arial Narrow" w:hAnsi="Arial Narrow"/>
        </w:rPr>
        <w:t xml:space="preserve"> tall.</w:t>
      </w:r>
      <w:r w:rsidR="002975DE">
        <w:rPr>
          <w:rFonts w:ascii="Arial Narrow" w:hAnsi="Arial Narrow"/>
        </w:rPr>
        <w:t xml:space="preserve">  </w:t>
      </w:r>
      <w:r w:rsidR="004F1F55">
        <w:rPr>
          <w:rFonts w:ascii="Arial Narrow" w:hAnsi="Arial Narrow"/>
        </w:rPr>
        <w:t xml:space="preserve">Robots have changed dramatically since ‘Lilliput’ and are not just toys.  </w:t>
      </w:r>
      <w:r w:rsidR="00C72484">
        <w:rPr>
          <w:rFonts w:ascii="Arial Narrow" w:hAnsi="Arial Narrow"/>
        </w:rPr>
        <w:t>Robots assist humans in variety of ways.  How could a robot help you?</w:t>
      </w:r>
    </w:p>
    <w:p w:rsidR="00CC4F1A" w:rsidRPr="00481497" w:rsidRDefault="00CC4F1A" w:rsidP="00CC4F1A">
      <w:pPr>
        <w:spacing w:after="0"/>
        <w:rPr>
          <w:rFonts w:ascii="Arial Narrow" w:hAnsi="Arial Narrow"/>
          <w:b/>
          <w:sz w:val="28"/>
          <w:szCs w:val="28"/>
        </w:rPr>
      </w:pPr>
      <w:r w:rsidRPr="00481497">
        <w:rPr>
          <w:rFonts w:ascii="Arial Narrow" w:hAnsi="Arial Narrow"/>
          <w:b/>
          <w:sz w:val="28"/>
          <w:szCs w:val="28"/>
        </w:rPr>
        <w:t>Design Challenge</w:t>
      </w:r>
    </w:p>
    <w:p w:rsidR="00CC4F1A" w:rsidRPr="00385029" w:rsidRDefault="00C72484" w:rsidP="00CC4F1A">
      <w:pPr>
        <w:rPr>
          <w:rFonts w:ascii="Arial Narrow" w:hAnsi="Arial Narrow"/>
          <w:sz w:val="24"/>
          <w:szCs w:val="24"/>
        </w:rPr>
      </w:pPr>
      <w:proofErr w:type="gramStart"/>
      <w:r w:rsidRPr="000942E1">
        <w:rPr>
          <w:rFonts w:ascii="Arial Narrow" w:hAnsi="Arial Narrow"/>
          <w:b/>
          <w:i/>
          <w:sz w:val="24"/>
          <w:szCs w:val="24"/>
        </w:rPr>
        <w:t xml:space="preserve">Explorers </w:t>
      </w:r>
      <w:r w:rsidR="000942E1" w:rsidRPr="000942E1">
        <w:rPr>
          <w:rFonts w:ascii="Arial Narrow" w:hAnsi="Arial Narrow"/>
          <w:b/>
          <w:i/>
          <w:sz w:val="24"/>
          <w:szCs w:val="24"/>
        </w:rPr>
        <w:t>to</w:t>
      </w:r>
      <w:r w:rsidRPr="000942E1">
        <w:rPr>
          <w:rFonts w:ascii="Arial Narrow" w:hAnsi="Arial Narrow"/>
          <w:b/>
          <w:i/>
          <w:sz w:val="24"/>
          <w:szCs w:val="24"/>
        </w:rPr>
        <w:t xml:space="preserve"> the Rescue</w:t>
      </w:r>
      <w:r>
        <w:rPr>
          <w:rFonts w:ascii="Arial Narrow" w:hAnsi="Arial Narrow"/>
          <w:sz w:val="24"/>
          <w:szCs w:val="24"/>
        </w:rPr>
        <w:t xml:space="preserve"> needs</w:t>
      </w:r>
      <w:proofErr w:type="gramEnd"/>
      <w:r>
        <w:rPr>
          <w:rFonts w:ascii="Arial Narrow" w:hAnsi="Arial Narrow"/>
          <w:sz w:val="24"/>
          <w:szCs w:val="24"/>
        </w:rPr>
        <w:t xml:space="preserve"> your assistance with building a robot that will explore</w:t>
      </w:r>
      <w:r w:rsidR="00477BB6">
        <w:rPr>
          <w:rFonts w:ascii="Arial Narrow" w:hAnsi="Arial Narrow"/>
          <w:sz w:val="24"/>
          <w:szCs w:val="24"/>
        </w:rPr>
        <w:t xml:space="preserve"> an</w:t>
      </w:r>
      <w:r w:rsidR="000942E1">
        <w:rPr>
          <w:rFonts w:ascii="Arial Narrow" w:hAnsi="Arial Narrow"/>
          <w:sz w:val="24"/>
          <w:szCs w:val="24"/>
        </w:rPr>
        <w:t xml:space="preserve"> area</w:t>
      </w:r>
      <w:r w:rsidR="00477BB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CC4F1A">
        <w:rPr>
          <w:rFonts w:ascii="Arial Narrow" w:hAnsi="Arial Narrow"/>
          <w:sz w:val="24"/>
          <w:szCs w:val="24"/>
        </w:rPr>
        <w:t>Design a</w:t>
      </w:r>
      <w:r w:rsidR="001D6EF9">
        <w:rPr>
          <w:rFonts w:ascii="Arial Narrow" w:hAnsi="Arial Narrow"/>
          <w:sz w:val="24"/>
          <w:szCs w:val="24"/>
        </w:rPr>
        <w:t>n exploring</w:t>
      </w:r>
      <w:r w:rsidR="00CC4F1A">
        <w:rPr>
          <w:rFonts w:ascii="Arial Narrow" w:hAnsi="Arial Narrow"/>
          <w:sz w:val="24"/>
          <w:szCs w:val="24"/>
        </w:rPr>
        <w:t xml:space="preserve"> </w:t>
      </w:r>
      <w:r w:rsidR="002975DE">
        <w:rPr>
          <w:rFonts w:ascii="Arial Narrow" w:hAnsi="Arial Narrow"/>
          <w:sz w:val="24"/>
          <w:szCs w:val="24"/>
        </w:rPr>
        <w:t>robot</w:t>
      </w:r>
      <w:r w:rsidR="00CC4F1A">
        <w:rPr>
          <w:rFonts w:ascii="Arial Narrow" w:hAnsi="Arial Narrow"/>
          <w:sz w:val="24"/>
          <w:szCs w:val="24"/>
        </w:rPr>
        <w:t xml:space="preserve"> that will</w:t>
      </w:r>
      <w:r w:rsidR="004F1F55">
        <w:rPr>
          <w:rFonts w:ascii="Arial Narrow" w:hAnsi="Arial Narrow"/>
          <w:sz w:val="24"/>
          <w:szCs w:val="24"/>
        </w:rPr>
        <w:t xml:space="preserve"> </w:t>
      </w:r>
      <w:r w:rsidR="001D6EF9">
        <w:rPr>
          <w:rFonts w:ascii="Arial Narrow" w:hAnsi="Arial Narrow"/>
          <w:sz w:val="24"/>
          <w:szCs w:val="24"/>
        </w:rPr>
        <w:t>move</w:t>
      </w:r>
      <w:r w:rsidR="000942E1">
        <w:rPr>
          <w:rFonts w:ascii="Arial Narrow" w:hAnsi="Arial Narrow"/>
          <w:sz w:val="24"/>
          <w:szCs w:val="24"/>
        </w:rPr>
        <w:t xml:space="preserve"> and stop</w:t>
      </w:r>
      <w:r w:rsidR="001D6EF9">
        <w:rPr>
          <w:rFonts w:ascii="Arial Narrow" w:hAnsi="Arial Narrow"/>
          <w:sz w:val="24"/>
          <w:szCs w:val="24"/>
        </w:rPr>
        <w:t xml:space="preserve"> along </w:t>
      </w:r>
      <w:r w:rsidR="00E67DB7">
        <w:rPr>
          <w:rFonts w:ascii="Arial Narrow" w:hAnsi="Arial Narrow"/>
          <w:sz w:val="24"/>
          <w:szCs w:val="24"/>
        </w:rPr>
        <w:t xml:space="preserve">a </w:t>
      </w:r>
      <w:r w:rsidR="001D6EF9">
        <w:rPr>
          <w:rFonts w:ascii="Arial Narrow" w:hAnsi="Arial Narrow"/>
          <w:sz w:val="24"/>
          <w:szCs w:val="24"/>
        </w:rPr>
        <w:t>designated path</w:t>
      </w:r>
      <w:r w:rsidR="00CC4F1A">
        <w:rPr>
          <w:rFonts w:ascii="Arial Narrow" w:hAnsi="Arial Narrow"/>
          <w:sz w:val="24"/>
          <w:szCs w:val="24"/>
        </w:rPr>
        <w:t xml:space="preserve">. </w:t>
      </w:r>
      <w:r w:rsidR="00CC4F1A" w:rsidRPr="002927FE">
        <w:rPr>
          <w:rFonts w:ascii="Arial Narrow" w:hAnsi="Arial Narrow"/>
          <w:sz w:val="24"/>
          <w:szCs w:val="24"/>
        </w:rPr>
        <w:t xml:space="preserve"> </w:t>
      </w:r>
      <w:r w:rsidR="00CC4F1A">
        <w:rPr>
          <w:rFonts w:ascii="Arial Narrow" w:hAnsi="Arial Narrow"/>
          <w:sz w:val="24"/>
          <w:szCs w:val="24"/>
        </w:rPr>
        <w:t>Each team must follow the criteria for this challenge</w:t>
      </w:r>
      <w:r w:rsidR="001D6EF9">
        <w:rPr>
          <w:rFonts w:ascii="Arial Narrow" w:hAnsi="Arial Narrow"/>
          <w:sz w:val="24"/>
          <w:szCs w:val="24"/>
        </w:rPr>
        <w:t xml:space="preserve">.  </w:t>
      </w:r>
      <w:r w:rsidR="00CC4F1A">
        <w:rPr>
          <w:rFonts w:ascii="Arial Narrow" w:hAnsi="Arial Narrow"/>
          <w:sz w:val="24"/>
          <w:szCs w:val="24"/>
        </w:rPr>
        <w:t>The</w:t>
      </w:r>
      <w:r w:rsidR="00CC4F1A" w:rsidRPr="002927FE">
        <w:rPr>
          <w:rFonts w:ascii="Arial Narrow" w:hAnsi="Arial Narrow"/>
          <w:sz w:val="24"/>
          <w:szCs w:val="24"/>
        </w:rPr>
        <w:t xml:space="preserve"> </w:t>
      </w:r>
      <w:r w:rsidR="00CC4F1A" w:rsidRPr="002927FE">
        <w:rPr>
          <w:rFonts w:ascii="Arial Narrow" w:hAnsi="Arial Narrow"/>
          <w:i/>
          <w:sz w:val="24"/>
          <w:szCs w:val="24"/>
        </w:rPr>
        <w:t>Engineering Design Process</w:t>
      </w:r>
      <w:r w:rsidR="00CC4F1A" w:rsidRPr="002927FE">
        <w:rPr>
          <w:rFonts w:ascii="Arial Narrow" w:hAnsi="Arial Narrow"/>
          <w:sz w:val="24"/>
          <w:szCs w:val="24"/>
        </w:rPr>
        <w:t xml:space="preserve"> </w:t>
      </w:r>
      <w:r w:rsidR="00CC4F1A">
        <w:rPr>
          <w:rFonts w:ascii="Arial Narrow" w:hAnsi="Arial Narrow"/>
          <w:sz w:val="24"/>
          <w:szCs w:val="24"/>
        </w:rPr>
        <w:t>will</w:t>
      </w:r>
      <w:r w:rsidR="00CC4F1A" w:rsidRPr="002927FE">
        <w:rPr>
          <w:rFonts w:ascii="Arial Narrow" w:hAnsi="Arial Narrow"/>
          <w:sz w:val="24"/>
          <w:szCs w:val="24"/>
        </w:rPr>
        <w:t xml:space="preserve"> help you</w:t>
      </w:r>
      <w:r w:rsidR="00CC4F1A">
        <w:rPr>
          <w:rFonts w:ascii="Arial Narrow" w:hAnsi="Arial Narrow"/>
          <w:sz w:val="24"/>
          <w:szCs w:val="24"/>
        </w:rPr>
        <w:t>r team</w:t>
      </w:r>
      <w:r w:rsidR="00CC4F1A" w:rsidRPr="002927FE">
        <w:rPr>
          <w:rFonts w:ascii="Arial Narrow" w:hAnsi="Arial Narrow"/>
          <w:sz w:val="24"/>
          <w:szCs w:val="24"/>
        </w:rPr>
        <w:t xml:space="preserve"> focus on this challenge. </w:t>
      </w:r>
    </w:p>
    <w:p w:rsidR="00CC4F1A" w:rsidRPr="00481497" w:rsidRDefault="00CC4F1A" w:rsidP="00CC4F1A">
      <w:pPr>
        <w:spacing w:after="0"/>
        <w:rPr>
          <w:rFonts w:ascii="Arial Narrow" w:hAnsi="Arial Narrow"/>
          <w:b/>
          <w:sz w:val="28"/>
          <w:szCs w:val="28"/>
        </w:rPr>
      </w:pPr>
      <w:r w:rsidRPr="00481497">
        <w:rPr>
          <w:rFonts w:ascii="Arial Narrow" w:hAnsi="Arial Narrow"/>
          <w:b/>
          <w:sz w:val="28"/>
          <w:szCs w:val="28"/>
        </w:rPr>
        <w:t>Criteria</w:t>
      </w:r>
    </w:p>
    <w:p w:rsidR="00CC4F1A" w:rsidRDefault="004F1F55" w:rsidP="00CC4F1A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robot must </w:t>
      </w:r>
      <w:r w:rsidR="00E67DB7">
        <w:rPr>
          <w:rFonts w:ascii="Arial Narrow" w:hAnsi="Arial Narrow"/>
          <w:sz w:val="24"/>
          <w:szCs w:val="24"/>
        </w:rPr>
        <w:t>demonstrate moving along</w:t>
      </w:r>
      <w:r w:rsidR="001D6EF9">
        <w:rPr>
          <w:rFonts w:ascii="Arial Narrow" w:hAnsi="Arial Narrow"/>
          <w:sz w:val="24"/>
          <w:szCs w:val="24"/>
        </w:rPr>
        <w:t xml:space="preserve"> the designated path.</w:t>
      </w:r>
      <w:r w:rsidR="000942E1">
        <w:rPr>
          <w:rFonts w:ascii="Arial Narrow" w:hAnsi="Arial Narrow"/>
          <w:sz w:val="24"/>
          <w:szCs w:val="24"/>
        </w:rPr>
        <w:t xml:space="preserve">  </w:t>
      </w:r>
    </w:p>
    <w:p w:rsidR="00E67DB7" w:rsidRDefault="00E67DB7" w:rsidP="00E67DB7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path must be precisely measured with the appropriate tools.</w:t>
      </w:r>
    </w:p>
    <w:p w:rsidR="00E67DB7" w:rsidRPr="00E67DB7" w:rsidRDefault="00E67DB7" w:rsidP="00E67DB7">
      <w:pPr>
        <w:pStyle w:val="ListParagraph"/>
        <w:numPr>
          <w:ilvl w:val="1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length of the path must be 175 centimeter long.</w:t>
      </w:r>
      <w:bookmarkStart w:id="0" w:name="_GoBack"/>
      <w:bookmarkEnd w:id="0"/>
    </w:p>
    <w:p w:rsidR="00E67DB7" w:rsidRDefault="000942E1" w:rsidP="00E67DB7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robot must stop at designed areas along the path.</w:t>
      </w:r>
    </w:p>
    <w:p w:rsidR="00E67DB7" w:rsidRDefault="00E67DB7" w:rsidP="00E67DB7">
      <w:pPr>
        <w:pStyle w:val="ListParagraph"/>
        <w:numPr>
          <w:ilvl w:val="1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 1:  80 centimeters</w:t>
      </w:r>
    </w:p>
    <w:p w:rsidR="00E67DB7" w:rsidRDefault="00E67DB7" w:rsidP="00E67DB7">
      <w:pPr>
        <w:pStyle w:val="ListParagraph"/>
        <w:numPr>
          <w:ilvl w:val="1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 2:  140 centimeters</w:t>
      </w:r>
    </w:p>
    <w:p w:rsidR="00E67DB7" w:rsidRPr="00E67DB7" w:rsidRDefault="00E67DB7" w:rsidP="00E67DB7">
      <w:pPr>
        <w:pStyle w:val="ListParagraph"/>
        <w:numPr>
          <w:ilvl w:val="1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 3:  170 centimeters</w:t>
      </w:r>
    </w:p>
    <w:p w:rsidR="00CC4F1A" w:rsidRPr="002927FE" w:rsidRDefault="00CC4F1A" w:rsidP="000942E1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6138"/>
        <w:gridCol w:w="2610"/>
      </w:tblGrid>
      <w:tr w:rsidR="00CC4F1A" w:rsidRPr="00481497" w:rsidTr="00DB777E">
        <w:tc>
          <w:tcPr>
            <w:tcW w:w="6138" w:type="dxa"/>
          </w:tcPr>
          <w:p w:rsidR="00CC4F1A" w:rsidRPr="00481497" w:rsidRDefault="00CC4F1A" w:rsidP="00DB777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1497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</w:p>
        </w:tc>
        <w:tc>
          <w:tcPr>
            <w:tcW w:w="2610" w:type="dxa"/>
          </w:tcPr>
          <w:p w:rsidR="00CC4F1A" w:rsidRPr="00481497" w:rsidRDefault="00CC4F1A" w:rsidP="00DB777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1497">
              <w:rPr>
                <w:rFonts w:ascii="Arial Narrow" w:hAnsi="Arial Narrow"/>
                <w:b/>
                <w:sz w:val="28"/>
                <w:szCs w:val="28"/>
              </w:rPr>
              <w:t>Tools</w:t>
            </w:r>
          </w:p>
        </w:tc>
      </w:tr>
      <w:tr w:rsidR="00CC4F1A" w:rsidRPr="00481497" w:rsidTr="00DB777E">
        <w:tc>
          <w:tcPr>
            <w:tcW w:w="6138" w:type="dxa"/>
          </w:tcPr>
          <w:p w:rsidR="00CC4F1A" w:rsidRPr="00C72484" w:rsidRDefault="00C72484" w:rsidP="00C724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2484">
              <w:rPr>
                <w:rFonts w:ascii="Arial Narrow" w:hAnsi="Arial Narrow"/>
                <w:sz w:val="24"/>
                <w:szCs w:val="24"/>
              </w:rPr>
              <w:t>LEGO Robotics Kit</w:t>
            </w:r>
          </w:p>
          <w:p w:rsidR="00CC4F1A" w:rsidRDefault="004F1F55" w:rsidP="00C724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2484">
              <w:rPr>
                <w:rFonts w:ascii="Arial Narrow" w:hAnsi="Arial Narrow"/>
                <w:sz w:val="24"/>
                <w:szCs w:val="24"/>
              </w:rPr>
              <w:t>Masking tape</w:t>
            </w:r>
          </w:p>
          <w:p w:rsidR="00C72484" w:rsidRPr="00C72484" w:rsidRDefault="00C72484" w:rsidP="00C724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Project folder</w:t>
            </w:r>
          </w:p>
        </w:tc>
        <w:tc>
          <w:tcPr>
            <w:tcW w:w="2610" w:type="dxa"/>
          </w:tcPr>
          <w:p w:rsidR="00CC4F1A" w:rsidRPr="002927FE" w:rsidRDefault="00CC4F1A" w:rsidP="00CC4F1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927FE">
              <w:rPr>
                <w:rFonts w:ascii="Arial Narrow" w:hAnsi="Arial Narrow"/>
                <w:sz w:val="24"/>
                <w:szCs w:val="24"/>
              </w:rPr>
              <w:t>Paper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Pencil</w:t>
            </w:r>
          </w:p>
          <w:p w:rsidR="00CC4F1A" w:rsidRPr="002927FE" w:rsidRDefault="00CC4F1A" w:rsidP="00CC4F1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Measuring </w:t>
            </w:r>
            <w:r w:rsidR="00C72484">
              <w:rPr>
                <w:rFonts w:ascii="Arial Narrow" w:hAnsi="Arial Narrow"/>
                <w:sz w:val="24"/>
                <w:szCs w:val="24"/>
              </w:rPr>
              <w:t>tools</w:t>
            </w:r>
          </w:p>
          <w:p w:rsidR="00CC4F1A" w:rsidRDefault="00CC4F1A" w:rsidP="00CC4F1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Digital Camera (iPad)</w:t>
            </w:r>
          </w:p>
          <w:p w:rsidR="004F1F55" w:rsidRPr="002927FE" w:rsidRDefault="004F1F55" w:rsidP="004F1F55">
            <w:pPr>
              <w:pStyle w:val="ListParagraph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C4F1A" w:rsidRPr="004F1F55" w:rsidRDefault="00CC4F1A" w:rsidP="004F1F5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4F1A" w:rsidRPr="00481497" w:rsidRDefault="00CC4F1A" w:rsidP="00CC4F1A">
      <w:pPr>
        <w:pStyle w:val="ListParagraph"/>
        <w:rPr>
          <w:rFonts w:ascii="Arial Narrow" w:hAnsi="Arial Narrow"/>
          <w:sz w:val="28"/>
          <w:szCs w:val="28"/>
        </w:rPr>
      </w:pPr>
    </w:p>
    <w:p w:rsidR="00CC4F1A" w:rsidRDefault="00CC4F1A" w:rsidP="00CC4F1A">
      <w:pPr>
        <w:rPr>
          <w:rFonts w:ascii="Arial Narrow" w:hAnsi="Arial Narrow"/>
          <w:sz w:val="28"/>
          <w:szCs w:val="28"/>
        </w:rPr>
      </w:pPr>
    </w:p>
    <w:p w:rsidR="00CC4F1A" w:rsidRDefault="00CC4F1A" w:rsidP="00CC4F1A">
      <w:pPr>
        <w:rPr>
          <w:rFonts w:ascii="Arial Narrow" w:hAnsi="Arial Narrow"/>
          <w:sz w:val="28"/>
          <w:szCs w:val="28"/>
        </w:rPr>
      </w:pPr>
    </w:p>
    <w:p w:rsidR="00CC4F1A" w:rsidRDefault="00CC4F1A" w:rsidP="00CC4F1A">
      <w:pPr>
        <w:rPr>
          <w:rFonts w:ascii="Arial Narrow" w:hAnsi="Arial Narrow"/>
          <w:sz w:val="28"/>
          <w:szCs w:val="28"/>
        </w:rPr>
      </w:pPr>
    </w:p>
    <w:p w:rsidR="00CC4F1A" w:rsidRDefault="00CC4F1A" w:rsidP="00CC4F1A">
      <w:pPr>
        <w:rPr>
          <w:rFonts w:ascii="Arial Narrow" w:hAnsi="Arial Narrow"/>
          <w:sz w:val="28"/>
          <w:szCs w:val="28"/>
        </w:rPr>
      </w:pPr>
    </w:p>
    <w:p w:rsidR="00CC4F1A" w:rsidRDefault="00CC4F1A" w:rsidP="00CC4F1A">
      <w:pPr>
        <w:rPr>
          <w:rFonts w:ascii="Arial Narrow" w:hAnsi="Arial Narrow"/>
          <w:sz w:val="28"/>
          <w:szCs w:val="28"/>
        </w:rPr>
      </w:pPr>
    </w:p>
    <w:p w:rsidR="00EA2145" w:rsidRDefault="00D67460" w:rsidP="002854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2145" w:rsidRPr="00EA2145" w:rsidRDefault="00EA2145" w:rsidP="00EA2145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EA2145">
        <w:rPr>
          <w:rFonts w:ascii="Arial" w:hAnsi="Arial" w:cs="Arial"/>
          <w:b/>
          <w:sz w:val="96"/>
          <w:szCs w:val="96"/>
        </w:rPr>
        <w:t xml:space="preserve">Resources </w:t>
      </w: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EA2145" w:rsidRDefault="00EA2145" w:rsidP="00EA2145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EA2145" w:rsidRPr="00EA2145" w:rsidRDefault="00EA2145" w:rsidP="00EA2145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EA2145">
        <w:rPr>
          <w:rFonts w:ascii="Arial" w:hAnsi="Arial" w:cs="Arial"/>
          <w:sz w:val="52"/>
          <w:szCs w:val="52"/>
        </w:rPr>
        <w:t xml:space="preserve">The following pages include the examples mentioned in the instructional setting descriptions.  </w:t>
      </w:r>
    </w:p>
    <w:p w:rsidR="002975DE" w:rsidRDefault="002975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960197" cy="890512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proc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210" cy="89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69" w:rsidRDefault="00D67460" w:rsidP="00443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759797" cy="8982636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S Ch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275" cy="89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69" w:rsidRDefault="001E3E69" w:rsidP="00443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7153835" cy="871369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Effec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903" cy="87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D5" w:rsidRDefault="003F2C70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443830" cy="90104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868" cy="90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E9" w:rsidRDefault="008175D5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755420" cy="9154758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Source P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44" cy="916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FE9">
        <w:rPr>
          <w:b/>
          <w:sz w:val="36"/>
          <w:szCs w:val="36"/>
        </w:rPr>
        <w:br w:type="page"/>
      </w:r>
    </w:p>
    <w:p w:rsidR="00BA6128" w:rsidRPr="00EA2145" w:rsidRDefault="00DD4BEE" w:rsidP="00EA214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1D48F373" wp14:editId="12B049AA">
            <wp:extent cx="6671888" cy="8936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Pla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78" cy="895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28" w:rsidRDefault="00BA6128">
      <w:r>
        <w:rPr>
          <w:noProof/>
        </w:rPr>
        <w:lastRenderedPageBreak/>
        <w:drawing>
          <wp:inline distT="0" distB="0" distL="0" distR="0">
            <wp:extent cx="6860222" cy="9176273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Team Contrac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E8" w:rsidRDefault="00DA4059">
      <w:r>
        <w:rPr>
          <w:noProof/>
        </w:rPr>
        <w:lastRenderedPageBreak/>
        <w:drawing>
          <wp:inline distT="0" distB="0" distL="0" distR="0">
            <wp:extent cx="6719762" cy="8756725"/>
            <wp:effectExtent l="0" t="0" r="508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Team Pla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306" cy="87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E8" w:rsidRDefault="00A94DE8">
      <w:r>
        <w:rPr>
          <w:noProof/>
        </w:rPr>
        <w:lastRenderedPageBreak/>
        <w:drawing>
          <wp:inline distT="0" distB="0" distL="0" distR="0">
            <wp:extent cx="6813421" cy="8681422"/>
            <wp:effectExtent l="0" t="0" r="698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sion Matriz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98" cy="868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931"/>
        <w:gridCol w:w="2589"/>
        <w:gridCol w:w="2121"/>
      </w:tblGrid>
      <w:tr w:rsidR="005F2AF9" w:rsidRPr="00211A21" w:rsidTr="00DB777E">
        <w:trPr>
          <w:trHeight w:val="60"/>
        </w:trPr>
        <w:tc>
          <w:tcPr>
            <w:tcW w:w="9770" w:type="dxa"/>
            <w:gridSpan w:val="4"/>
            <w:tcBorders>
              <w:bottom w:val="single" w:sz="8" w:space="0" w:color="000000"/>
            </w:tcBorders>
            <w:tcMar>
              <w:top w:w="86" w:type="dxa"/>
              <w:left w:w="86" w:type="dxa"/>
              <w:bottom w:w="14" w:type="dxa"/>
              <w:right w:w="86" w:type="dxa"/>
            </w:tcMar>
          </w:tcPr>
          <w:p w:rsidR="001E3E69" w:rsidRDefault="001E3E69" w:rsidP="00DB777E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440" w:lineRule="atLeas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pacing w:val="4"/>
                <w:sz w:val="40"/>
                <w:szCs w:val="4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pacing w:val="4"/>
                <w:sz w:val="40"/>
                <w:szCs w:val="40"/>
              </w:rPr>
              <w:lastRenderedPageBreak/>
              <w:drawing>
                <wp:inline distT="0" distB="0" distL="0" distR="0" wp14:anchorId="57C64A7D" wp14:editId="6D248928">
                  <wp:extent cx="6960198" cy="779929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ity Rubr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405" cy="780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DE8" w:rsidRDefault="00A94DE8" w:rsidP="00EA2145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440" w:lineRule="atLeast"/>
              <w:textAlignment w:val="center"/>
              <w:rPr>
                <w:rFonts w:ascii="Times New Roman" w:eastAsiaTheme="minorEastAsia" w:hAnsi="Times New Roman"/>
                <w:color w:val="000000"/>
                <w:spacing w:val="4"/>
                <w:sz w:val="40"/>
                <w:szCs w:val="40"/>
              </w:rPr>
            </w:pPr>
          </w:p>
          <w:p w:rsidR="005F2AF9" w:rsidRPr="00211A21" w:rsidRDefault="005F2AF9" w:rsidP="00DB777E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440" w:lineRule="atLeas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pacing w:val="4"/>
                <w:sz w:val="40"/>
                <w:szCs w:val="4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spacing w:val="4"/>
                <w:sz w:val="40"/>
                <w:szCs w:val="40"/>
              </w:rPr>
              <w:lastRenderedPageBreak/>
              <w:t>Teamwork Rubric</w:t>
            </w:r>
          </w:p>
          <w:p w:rsidR="005F2AF9" w:rsidRPr="00211A21" w:rsidRDefault="005F2AF9" w:rsidP="00DB777E">
            <w:pPr>
              <w:widowControl w:val="0"/>
              <w:suppressAutoHyphens/>
              <w:autoSpaceDE w:val="0"/>
              <w:autoSpaceDN w:val="0"/>
              <w:adjustRightInd w:val="0"/>
              <w:spacing w:after="216" w:line="300" w:lineRule="atLeas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</w:rPr>
              <w:t>(for grades K-2)</w:t>
            </w:r>
          </w:p>
        </w:tc>
      </w:tr>
      <w:tr w:rsidR="005F2AF9" w:rsidRPr="00211A21" w:rsidTr="00DB777E">
        <w:trPr>
          <w:trHeight w:hRule="exact" w:val="499"/>
        </w:trPr>
        <w:tc>
          <w:tcPr>
            <w:tcW w:w="9770" w:type="dxa"/>
            <w:gridSpan w:val="4"/>
            <w:tcBorders>
              <w:top w:val="single" w:sz="8" w:space="0" w:color="000000"/>
            </w:tcBorders>
            <w:tcMar>
              <w:top w:w="29" w:type="dxa"/>
              <w:left w:w="86" w:type="dxa"/>
              <w:bottom w:w="86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</w:pPr>
            <w:r w:rsidRPr="00211A21"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  <w:lastRenderedPageBreak/>
              <w:t>I do my work for the team on time.</w:t>
            </w:r>
          </w:p>
        </w:tc>
      </w:tr>
      <w:tr w:rsidR="005F2AF9" w:rsidRPr="00211A21" w:rsidTr="00DB777E">
        <w:trPr>
          <w:trHeight w:hRule="exact" w:val="576"/>
        </w:trPr>
        <w:tc>
          <w:tcPr>
            <w:tcW w:w="2129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187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 wp14:anchorId="45A70D83" wp14:editId="34BE2179">
                  <wp:extent cx="892810" cy="903605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left w:val="nil"/>
            </w:tcBorders>
            <w:tcMar>
              <w:top w:w="29" w:type="dxa"/>
              <w:left w:w="990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still learning</w:t>
            </w:r>
          </w:p>
        </w:tc>
        <w:tc>
          <w:tcPr>
            <w:tcW w:w="2589" w:type="dxa"/>
            <w:tcBorders>
              <w:left w:val="nil"/>
            </w:tcBorders>
            <w:tcMar>
              <w:top w:w="90" w:type="dxa"/>
              <w:left w:w="54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sometimes</w:t>
            </w:r>
          </w:p>
        </w:tc>
        <w:tc>
          <w:tcPr>
            <w:tcW w:w="2121" w:type="dxa"/>
            <w:tcBorders>
              <w:left w:val="nil"/>
            </w:tcBorders>
            <w:tcMar>
              <w:top w:w="90" w:type="dxa"/>
              <w:left w:w="8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almost always</w:t>
            </w:r>
          </w:p>
        </w:tc>
      </w:tr>
      <w:tr w:rsidR="005F2AF9" w:rsidRPr="00211A21" w:rsidTr="00DB777E">
        <w:trPr>
          <w:trHeight w:hRule="exact" w:val="1224"/>
        </w:trPr>
        <w:tc>
          <w:tcPr>
            <w:tcW w:w="2129" w:type="dxa"/>
            <w:vMerge/>
            <w:tcBorders>
              <w:bottom w:val="single" w:sz="8" w:space="0" w:color="000000"/>
            </w:tcBorders>
          </w:tcPr>
          <w:p w:rsidR="005F2AF9" w:rsidRPr="00211A21" w:rsidRDefault="005F2AF9" w:rsidP="00DB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 wp14:anchorId="3E808639" wp14:editId="63AA0761">
                  <wp:extent cx="635000" cy="64516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  <w:gridSpan w:val="3"/>
            <w:tcBorders>
              <w:left w:val="nil"/>
              <w:bottom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0CEA09CE" wp14:editId="0986D717">
                  <wp:extent cx="3409950" cy="441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A21">
              <w:rPr>
                <w:rFonts w:ascii="Times New Roman" w:eastAsiaTheme="minorEastAsia" w:hAnsi="Times New Roman"/>
                <w:color w:val="000000"/>
              </w:rPr>
              <w:tab/>
            </w:r>
          </w:p>
        </w:tc>
      </w:tr>
      <w:tr w:rsidR="005F2AF9" w:rsidRPr="00211A21" w:rsidTr="00DB777E">
        <w:trPr>
          <w:trHeight w:hRule="exact" w:val="504"/>
        </w:trPr>
        <w:tc>
          <w:tcPr>
            <w:tcW w:w="9770" w:type="dxa"/>
            <w:gridSpan w:val="4"/>
            <w:tcBorders>
              <w:top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</w:pPr>
            <w:r w:rsidRPr="00211A21"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  <w:t>I help my team.</w:t>
            </w:r>
          </w:p>
        </w:tc>
      </w:tr>
      <w:tr w:rsidR="005F2AF9" w:rsidRPr="00211A21" w:rsidTr="00DB777E">
        <w:trPr>
          <w:trHeight w:hRule="exact" w:val="576"/>
        </w:trPr>
        <w:tc>
          <w:tcPr>
            <w:tcW w:w="2129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187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733CFC57" wp14:editId="05A99151">
                  <wp:extent cx="1193800" cy="73152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left w:val="nil"/>
            </w:tcBorders>
            <w:tcMar>
              <w:top w:w="90" w:type="dxa"/>
              <w:left w:w="99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still learning</w:t>
            </w:r>
          </w:p>
        </w:tc>
        <w:tc>
          <w:tcPr>
            <w:tcW w:w="2589" w:type="dxa"/>
            <w:tcBorders>
              <w:left w:val="nil"/>
            </w:tcBorders>
            <w:tcMar>
              <w:top w:w="90" w:type="dxa"/>
              <w:left w:w="54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sometimes</w:t>
            </w:r>
          </w:p>
        </w:tc>
        <w:tc>
          <w:tcPr>
            <w:tcW w:w="2121" w:type="dxa"/>
            <w:tcBorders>
              <w:left w:val="nil"/>
            </w:tcBorders>
            <w:tcMar>
              <w:top w:w="90" w:type="dxa"/>
              <w:left w:w="8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almost always</w:t>
            </w:r>
          </w:p>
        </w:tc>
      </w:tr>
      <w:tr w:rsidR="005F2AF9" w:rsidRPr="00211A21" w:rsidTr="00DB777E">
        <w:trPr>
          <w:trHeight w:hRule="exact" w:val="1224"/>
        </w:trPr>
        <w:tc>
          <w:tcPr>
            <w:tcW w:w="2129" w:type="dxa"/>
            <w:vMerge/>
            <w:tcBorders>
              <w:bottom w:val="single" w:sz="8" w:space="0" w:color="000000"/>
            </w:tcBorders>
          </w:tcPr>
          <w:p w:rsidR="005F2AF9" w:rsidRPr="00211A21" w:rsidRDefault="005F2AF9" w:rsidP="00DB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7641" w:type="dxa"/>
            <w:gridSpan w:val="3"/>
            <w:tcBorders>
              <w:left w:val="nil"/>
              <w:bottom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7A07BBD4" wp14:editId="15BDB27F">
                  <wp:extent cx="3409950" cy="4413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A21">
              <w:rPr>
                <w:rFonts w:ascii="Times New Roman" w:eastAsiaTheme="minorEastAsia" w:hAnsi="Times New Roman"/>
                <w:color w:val="000000"/>
              </w:rPr>
              <w:tab/>
            </w:r>
          </w:p>
        </w:tc>
      </w:tr>
      <w:tr w:rsidR="005F2AF9" w:rsidRPr="00211A21" w:rsidTr="00DB777E">
        <w:trPr>
          <w:trHeight w:hRule="exact" w:val="504"/>
        </w:trPr>
        <w:tc>
          <w:tcPr>
            <w:tcW w:w="9770" w:type="dxa"/>
            <w:gridSpan w:val="4"/>
            <w:tcBorders>
              <w:top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</w:pPr>
            <w:r w:rsidRPr="00211A21"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  <w:t>I listen to the ideas of my teammates.</w:t>
            </w:r>
          </w:p>
        </w:tc>
      </w:tr>
      <w:tr w:rsidR="005F2AF9" w:rsidRPr="00211A21" w:rsidTr="00DB777E">
        <w:trPr>
          <w:trHeight w:hRule="exact" w:val="576"/>
        </w:trPr>
        <w:tc>
          <w:tcPr>
            <w:tcW w:w="2129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187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57CE372F" wp14:editId="1D27FD97">
                  <wp:extent cx="688340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left w:val="nil"/>
            </w:tcBorders>
            <w:tcMar>
              <w:top w:w="90" w:type="dxa"/>
              <w:left w:w="99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still learning</w:t>
            </w:r>
          </w:p>
        </w:tc>
        <w:tc>
          <w:tcPr>
            <w:tcW w:w="2589" w:type="dxa"/>
            <w:tcBorders>
              <w:left w:val="nil"/>
            </w:tcBorders>
            <w:tcMar>
              <w:top w:w="90" w:type="dxa"/>
              <w:left w:w="54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sometimes</w:t>
            </w:r>
          </w:p>
        </w:tc>
        <w:tc>
          <w:tcPr>
            <w:tcW w:w="2121" w:type="dxa"/>
            <w:tcBorders>
              <w:left w:val="nil"/>
            </w:tcBorders>
            <w:tcMar>
              <w:top w:w="90" w:type="dxa"/>
              <w:left w:w="8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almost always</w:t>
            </w:r>
          </w:p>
        </w:tc>
      </w:tr>
      <w:tr w:rsidR="005F2AF9" w:rsidRPr="00211A21" w:rsidTr="00DB777E">
        <w:trPr>
          <w:trHeight w:hRule="exact" w:val="1224"/>
        </w:trPr>
        <w:tc>
          <w:tcPr>
            <w:tcW w:w="212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5F2AF9" w:rsidRPr="00211A21" w:rsidRDefault="005F2AF9" w:rsidP="00DB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7641" w:type="dxa"/>
            <w:gridSpan w:val="3"/>
            <w:tcBorders>
              <w:left w:val="nil"/>
              <w:bottom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108A971D" wp14:editId="2FD3DDDF">
                  <wp:extent cx="3409950" cy="4413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A21">
              <w:rPr>
                <w:rFonts w:ascii="Times New Roman" w:eastAsiaTheme="minorEastAsia" w:hAnsi="Times New Roman"/>
                <w:color w:val="000000"/>
              </w:rPr>
              <w:tab/>
            </w:r>
          </w:p>
        </w:tc>
      </w:tr>
      <w:tr w:rsidR="005F2AF9" w:rsidRPr="00211A21" w:rsidTr="00DB777E">
        <w:trPr>
          <w:trHeight w:hRule="exact" w:val="504"/>
        </w:trPr>
        <w:tc>
          <w:tcPr>
            <w:tcW w:w="9770" w:type="dxa"/>
            <w:gridSpan w:val="4"/>
            <w:tcBorders>
              <w:top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</w:pPr>
            <w:r w:rsidRPr="00211A21"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  <w:t>I share my ideas with my team.</w:t>
            </w:r>
          </w:p>
        </w:tc>
      </w:tr>
      <w:tr w:rsidR="005F2AF9" w:rsidRPr="00211A21" w:rsidTr="00DB777E">
        <w:trPr>
          <w:trHeight w:hRule="exact" w:val="576"/>
        </w:trPr>
        <w:tc>
          <w:tcPr>
            <w:tcW w:w="2129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14AE9EA6" wp14:editId="0A08F164">
                  <wp:extent cx="1193800" cy="537845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left w:val="nil"/>
            </w:tcBorders>
            <w:tcMar>
              <w:top w:w="90" w:type="dxa"/>
              <w:left w:w="99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still learning</w:t>
            </w:r>
          </w:p>
        </w:tc>
        <w:tc>
          <w:tcPr>
            <w:tcW w:w="2589" w:type="dxa"/>
            <w:tcBorders>
              <w:left w:val="nil"/>
            </w:tcBorders>
            <w:tcMar>
              <w:top w:w="90" w:type="dxa"/>
              <w:left w:w="54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sometimes</w:t>
            </w:r>
          </w:p>
        </w:tc>
        <w:tc>
          <w:tcPr>
            <w:tcW w:w="2121" w:type="dxa"/>
            <w:tcBorders>
              <w:left w:val="nil"/>
            </w:tcBorders>
            <w:tcMar>
              <w:top w:w="90" w:type="dxa"/>
              <w:left w:w="8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almost always</w:t>
            </w:r>
          </w:p>
        </w:tc>
      </w:tr>
      <w:tr w:rsidR="005F2AF9" w:rsidRPr="00211A21" w:rsidTr="00DB777E">
        <w:trPr>
          <w:trHeight w:hRule="exact" w:val="1224"/>
        </w:trPr>
        <w:tc>
          <w:tcPr>
            <w:tcW w:w="2129" w:type="dxa"/>
            <w:vMerge/>
            <w:tcBorders>
              <w:bottom w:val="single" w:sz="8" w:space="0" w:color="000000"/>
            </w:tcBorders>
          </w:tcPr>
          <w:p w:rsidR="005F2AF9" w:rsidRPr="00211A21" w:rsidRDefault="005F2AF9" w:rsidP="00DB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7641" w:type="dxa"/>
            <w:gridSpan w:val="3"/>
            <w:tcBorders>
              <w:left w:val="nil"/>
              <w:bottom w:val="single" w:sz="8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64C979A6" wp14:editId="204CCDA4">
                  <wp:extent cx="3409950" cy="4413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A21">
              <w:rPr>
                <w:rFonts w:ascii="Times New Roman" w:eastAsiaTheme="minorEastAsia" w:hAnsi="Times New Roman"/>
                <w:color w:val="000000"/>
              </w:rPr>
              <w:tab/>
            </w:r>
          </w:p>
        </w:tc>
      </w:tr>
      <w:tr w:rsidR="005F2AF9" w:rsidRPr="00211A21" w:rsidTr="00DB777E">
        <w:trPr>
          <w:trHeight w:hRule="exact" w:val="504"/>
        </w:trPr>
        <w:tc>
          <w:tcPr>
            <w:tcW w:w="9770" w:type="dxa"/>
            <w:gridSpan w:val="4"/>
            <w:tcBorders>
              <w:top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340" w:lineRule="atLeast"/>
              <w:textAlignment w:val="center"/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</w:pPr>
            <w:r w:rsidRPr="00211A21">
              <w:rPr>
                <w:rFonts w:ascii="Times New Roman" w:eastAsiaTheme="minorEastAsia" w:hAnsi="Times New Roman"/>
                <w:b/>
                <w:bCs/>
                <w:color w:val="000000"/>
                <w:spacing w:val="2"/>
                <w:w w:val="98"/>
                <w:sz w:val="32"/>
                <w:szCs w:val="32"/>
              </w:rPr>
              <w:t>I treat my teammates with respect.</w:t>
            </w:r>
          </w:p>
        </w:tc>
      </w:tr>
      <w:tr w:rsidR="005F2AF9" w:rsidRPr="00211A21" w:rsidTr="00DB777E">
        <w:trPr>
          <w:trHeight w:hRule="exact" w:val="576"/>
        </w:trPr>
        <w:tc>
          <w:tcPr>
            <w:tcW w:w="2129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87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0C9A7A6A" wp14:editId="1D56E73D">
                  <wp:extent cx="838835" cy="104330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left w:val="nil"/>
            </w:tcBorders>
            <w:tcMar>
              <w:top w:w="90" w:type="dxa"/>
              <w:left w:w="99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1.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still learning</w:t>
            </w:r>
          </w:p>
        </w:tc>
        <w:tc>
          <w:tcPr>
            <w:tcW w:w="2589" w:type="dxa"/>
            <w:tcBorders>
              <w:left w:val="nil"/>
            </w:tcBorders>
            <w:tcMar>
              <w:top w:w="90" w:type="dxa"/>
              <w:left w:w="54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2.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sometimes</w:t>
            </w:r>
          </w:p>
        </w:tc>
        <w:tc>
          <w:tcPr>
            <w:tcW w:w="2121" w:type="dxa"/>
            <w:tcBorders>
              <w:left w:val="nil"/>
            </w:tcBorders>
            <w:tcMar>
              <w:top w:w="90" w:type="dxa"/>
              <w:left w:w="80" w:type="dxa"/>
              <w:bottom w:w="0" w:type="dxa"/>
              <w:right w:w="80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2420"/>
                <w:tab w:val="left" w:pos="4860"/>
                <w:tab w:val="left" w:pos="7140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  <w:position w:val="20"/>
                <w:sz w:val="36"/>
                <w:szCs w:val="36"/>
              </w:rPr>
              <w:t>3.</w:t>
            </w:r>
            <w:r w:rsidRPr="00211A21">
              <w:rPr>
                <w:rFonts w:ascii="Times New Roman" w:eastAsiaTheme="minorEastAsia" w:hAnsi="Times New Roman"/>
                <w:color w:val="000000"/>
                <w:position w:val="20"/>
              </w:rPr>
              <w:t xml:space="preserve"> almost always</w:t>
            </w:r>
          </w:p>
        </w:tc>
      </w:tr>
      <w:tr w:rsidR="005F2AF9" w:rsidRPr="00211A21" w:rsidTr="00DB777E">
        <w:trPr>
          <w:trHeight w:hRule="exact" w:val="1289"/>
        </w:trPr>
        <w:tc>
          <w:tcPr>
            <w:tcW w:w="2129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5F2AF9" w:rsidRPr="00211A21" w:rsidRDefault="005F2AF9" w:rsidP="00DB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7641" w:type="dxa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F2AF9" w:rsidRPr="00211A21" w:rsidRDefault="005F2AF9" w:rsidP="00DB777E">
            <w:pPr>
              <w:widowControl w:val="0"/>
              <w:tabs>
                <w:tab w:val="left" w:pos="3547"/>
                <w:tab w:val="right" w:pos="7469"/>
              </w:tabs>
              <w:suppressAutoHyphens/>
              <w:autoSpaceDE w:val="0"/>
              <w:autoSpaceDN w:val="0"/>
              <w:adjustRightInd w:val="0"/>
              <w:spacing w:after="216" w:line="300" w:lineRule="atLeast"/>
              <w:ind w:left="990"/>
              <w:textAlignment w:val="center"/>
              <w:rPr>
                <w:rFonts w:ascii="Times New Roman" w:eastAsiaTheme="minorEastAsia" w:hAnsi="Times New Roman"/>
                <w:color w:val="000000"/>
              </w:rPr>
            </w:pPr>
            <w:r w:rsidRPr="00211A21">
              <w:rPr>
                <w:rFonts w:ascii="Times New Roman" w:eastAsiaTheme="minorEastAsia" w:hAnsi="Times New Roman"/>
                <w:color w:val="000000"/>
              </w:rPr>
              <w:t xml:space="preserve">     </w:t>
            </w:r>
            <w:r>
              <w:rPr>
                <w:rFonts w:ascii="Times New Roman" w:eastAsiaTheme="minorEastAsia" w:hAnsi="Times New Roman"/>
                <w:noProof/>
                <w:color w:val="000000"/>
              </w:rPr>
              <w:drawing>
                <wp:inline distT="0" distB="0" distL="0" distR="0" wp14:anchorId="66D5ADBD" wp14:editId="2E772C3D">
                  <wp:extent cx="3409950" cy="441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A21">
              <w:rPr>
                <w:rFonts w:ascii="Times New Roman" w:eastAsiaTheme="minorEastAsia" w:hAnsi="Times New Roman"/>
                <w:color w:val="000000"/>
              </w:rPr>
              <w:tab/>
            </w:r>
          </w:p>
        </w:tc>
      </w:tr>
    </w:tbl>
    <w:p w:rsidR="005F2AF9" w:rsidRPr="00407619" w:rsidRDefault="005F2AF9" w:rsidP="005F2AF9">
      <w:pPr>
        <w:rPr>
          <w:rFonts w:ascii="Times New Roman" w:hAnsi="Times New Roman"/>
        </w:rPr>
      </w:pPr>
    </w:p>
    <w:p w:rsidR="005F2AF9" w:rsidRDefault="005F2A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33C" w:rsidRDefault="00AE633C" w:rsidP="004431F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  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AE633C" w:rsidRDefault="00AE633C" w:rsidP="00443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633C" w:rsidRDefault="00AE633C" w:rsidP="004431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633C">
        <w:rPr>
          <w:rFonts w:ascii="Arial" w:hAnsi="Arial" w:cs="Arial"/>
          <w:b/>
          <w:sz w:val="28"/>
          <w:szCs w:val="28"/>
        </w:rPr>
        <w:t>Test and Evaluate Graphic Organizer</w:t>
      </w:r>
    </w:p>
    <w:p w:rsidR="00AE633C" w:rsidRPr="00AE633C" w:rsidRDefault="00AE633C" w:rsidP="004431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56555" cy="743944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i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434" cy="74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82" w:rsidRDefault="00087E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05C09" w:rsidRDefault="00205C0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53148" cy="8907332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Caf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44" w:rsidRDefault="00087E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61138" cy="87352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3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44" w:rsidRPr="00A93365" w:rsidRDefault="00976644" w:rsidP="00443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7056468" cy="903642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Reflectio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982" cy="903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644" w:rsidRPr="00A93365" w:rsidSect="00765C8A">
      <w:footerReference w:type="default" r:id="rId30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69" w:rsidRDefault="001E3E69" w:rsidP="001E3E69">
      <w:pPr>
        <w:spacing w:after="0" w:line="240" w:lineRule="auto"/>
      </w:pPr>
      <w:r>
        <w:separator/>
      </w:r>
    </w:p>
  </w:endnote>
  <w:endnote w:type="continuationSeparator" w:id="0">
    <w:p w:rsidR="001E3E69" w:rsidRDefault="001E3E69" w:rsidP="001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D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08"/>
      <w:gridCol w:w="9108"/>
    </w:tblGrid>
    <w:tr w:rsidR="009A1B0F" w:rsidTr="009A1B0F">
      <w:tc>
        <w:tcPr>
          <w:tcW w:w="1908" w:type="dxa"/>
        </w:tcPr>
        <w:p w:rsidR="009A1B0F" w:rsidRDefault="009A1B0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WCPS 2013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30540" w:rsidRPr="00E3054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108" w:type="dxa"/>
        </w:tcPr>
        <w:p w:rsidR="009A1B0F" w:rsidRDefault="009A1B0F">
          <w:pPr>
            <w:pStyle w:val="Footer"/>
          </w:pPr>
        </w:p>
      </w:tc>
    </w:tr>
  </w:tbl>
  <w:p w:rsidR="009A1B0F" w:rsidRDefault="009A1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69" w:rsidRDefault="001E3E69" w:rsidP="001E3E69">
      <w:pPr>
        <w:spacing w:after="0" w:line="240" w:lineRule="auto"/>
      </w:pPr>
      <w:r>
        <w:separator/>
      </w:r>
    </w:p>
  </w:footnote>
  <w:footnote w:type="continuationSeparator" w:id="0">
    <w:p w:rsidR="001E3E69" w:rsidRDefault="001E3E69" w:rsidP="001E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75pt;height:14.75pt" o:bullet="t">
        <v:imagedata r:id="rId1" o:title="msoD0E"/>
      </v:shape>
    </w:pict>
  </w:numPicBullet>
  <w:abstractNum w:abstractNumId="0">
    <w:nsid w:val="02D0218C"/>
    <w:multiLevelType w:val="hybridMultilevel"/>
    <w:tmpl w:val="3AE834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AE0"/>
    <w:multiLevelType w:val="hybridMultilevel"/>
    <w:tmpl w:val="7BD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5E78"/>
    <w:multiLevelType w:val="multilevel"/>
    <w:tmpl w:val="44B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815FE"/>
    <w:multiLevelType w:val="hybridMultilevel"/>
    <w:tmpl w:val="EFB6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6B3E"/>
    <w:multiLevelType w:val="hybridMultilevel"/>
    <w:tmpl w:val="CFD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0F5B"/>
    <w:multiLevelType w:val="hybridMultilevel"/>
    <w:tmpl w:val="FABE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784F"/>
    <w:multiLevelType w:val="hybridMultilevel"/>
    <w:tmpl w:val="666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A7100"/>
    <w:multiLevelType w:val="hybridMultilevel"/>
    <w:tmpl w:val="2CB6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42626"/>
    <w:multiLevelType w:val="hybridMultilevel"/>
    <w:tmpl w:val="454C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E109E"/>
    <w:multiLevelType w:val="hybridMultilevel"/>
    <w:tmpl w:val="518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22790"/>
    <w:multiLevelType w:val="hybridMultilevel"/>
    <w:tmpl w:val="07D4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E53FA"/>
    <w:multiLevelType w:val="hybridMultilevel"/>
    <w:tmpl w:val="476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23827"/>
    <w:multiLevelType w:val="hybridMultilevel"/>
    <w:tmpl w:val="F5E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D548E"/>
    <w:multiLevelType w:val="hybridMultilevel"/>
    <w:tmpl w:val="034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740"/>
    <w:multiLevelType w:val="hybridMultilevel"/>
    <w:tmpl w:val="D118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7197B"/>
    <w:multiLevelType w:val="hybridMultilevel"/>
    <w:tmpl w:val="67F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6559F"/>
    <w:multiLevelType w:val="hybridMultilevel"/>
    <w:tmpl w:val="CCD2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446F7"/>
    <w:multiLevelType w:val="hybridMultilevel"/>
    <w:tmpl w:val="6764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BCF"/>
    <w:multiLevelType w:val="hybridMultilevel"/>
    <w:tmpl w:val="824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6554"/>
    <w:multiLevelType w:val="hybridMultilevel"/>
    <w:tmpl w:val="23A8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85513"/>
    <w:multiLevelType w:val="hybridMultilevel"/>
    <w:tmpl w:val="7D8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63F30"/>
    <w:multiLevelType w:val="hybridMultilevel"/>
    <w:tmpl w:val="DF7E6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5169"/>
    <w:multiLevelType w:val="hybridMultilevel"/>
    <w:tmpl w:val="BD6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00E0"/>
    <w:multiLevelType w:val="hybridMultilevel"/>
    <w:tmpl w:val="87F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75949"/>
    <w:multiLevelType w:val="hybridMultilevel"/>
    <w:tmpl w:val="9E0A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37942"/>
    <w:multiLevelType w:val="hybridMultilevel"/>
    <w:tmpl w:val="9634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22152"/>
    <w:multiLevelType w:val="hybridMultilevel"/>
    <w:tmpl w:val="0620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E075D"/>
    <w:multiLevelType w:val="hybridMultilevel"/>
    <w:tmpl w:val="6AFCCD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B47EA"/>
    <w:multiLevelType w:val="hybridMultilevel"/>
    <w:tmpl w:val="1AFC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872AD"/>
    <w:multiLevelType w:val="hybridMultilevel"/>
    <w:tmpl w:val="575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0048E"/>
    <w:multiLevelType w:val="hybridMultilevel"/>
    <w:tmpl w:val="01A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73BED"/>
    <w:multiLevelType w:val="hybridMultilevel"/>
    <w:tmpl w:val="5C72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8455F"/>
    <w:multiLevelType w:val="hybridMultilevel"/>
    <w:tmpl w:val="540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B3F5A"/>
    <w:multiLevelType w:val="hybridMultilevel"/>
    <w:tmpl w:val="2F06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25CA2"/>
    <w:multiLevelType w:val="hybridMultilevel"/>
    <w:tmpl w:val="D89EC8F6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>
    <w:nsid w:val="72306AA3"/>
    <w:multiLevelType w:val="hybridMultilevel"/>
    <w:tmpl w:val="67C6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84976"/>
    <w:multiLevelType w:val="hybridMultilevel"/>
    <w:tmpl w:val="044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7B91"/>
    <w:multiLevelType w:val="hybridMultilevel"/>
    <w:tmpl w:val="CFA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451A3"/>
    <w:multiLevelType w:val="hybridMultilevel"/>
    <w:tmpl w:val="56B0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20B8A"/>
    <w:multiLevelType w:val="hybridMultilevel"/>
    <w:tmpl w:val="ADE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52FDC"/>
    <w:multiLevelType w:val="hybridMultilevel"/>
    <w:tmpl w:val="E1A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A1836"/>
    <w:multiLevelType w:val="hybridMultilevel"/>
    <w:tmpl w:val="304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640AA"/>
    <w:multiLevelType w:val="hybridMultilevel"/>
    <w:tmpl w:val="162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42"/>
  </w:num>
  <w:num w:numId="5">
    <w:abstractNumId w:val="32"/>
  </w:num>
  <w:num w:numId="6">
    <w:abstractNumId w:val="9"/>
  </w:num>
  <w:num w:numId="7">
    <w:abstractNumId w:val="29"/>
  </w:num>
  <w:num w:numId="8">
    <w:abstractNumId w:val="33"/>
  </w:num>
  <w:num w:numId="9">
    <w:abstractNumId w:val="31"/>
  </w:num>
  <w:num w:numId="10">
    <w:abstractNumId w:val="14"/>
  </w:num>
  <w:num w:numId="11">
    <w:abstractNumId w:val="1"/>
  </w:num>
  <w:num w:numId="12">
    <w:abstractNumId w:val="18"/>
  </w:num>
  <w:num w:numId="13">
    <w:abstractNumId w:val="20"/>
  </w:num>
  <w:num w:numId="14">
    <w:abstractNumId w:val="8"/>
  </w:num>
  <w:num w:numId="15">
    <w:abstractNumId w:val="38"/>
  </w:num>
  <w:num w:numId="16">
    <w:abstractNumId w:val="27"/>
  </w:num>
  <w:num w:numId="17">
    <w:abstractNumId w:val="0"/>
  </w:num>
  <w:num w:numId="18">
    <w:abstractNumId w:val="16"/>
  </w:num>
  <w:num w:numId="19">
    <w:abstractNumId w:val="28"/>
  </w:num>
  <w:num w:numId="20">
    <w:abstractNumId w:val="15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36"/>
  </w:num>
  <w:num w:numId="26">
    <w:abstractNumId w:val="26"/>
  </w:num>
  <w:num w:numId="27">
    <w:abstractNumId w:val="30"/>
  </w:num>
  <w:num w:numId="28">
    <w:abstractNumId w:val="37"/>
  </w:num>
  <w:num w:numId="29">
    <w:abstractNumId w:val="21"/>
  </w:num>
  <w:num w:numId="30">
    <w:abstractNumId w:val="22"/>
  </w:num>
  <w:num w:numId="31">
    <w:abstractNumId w:val="10"/>
  </w:num>
  <w:num w:numId="32">
    <w:abstractNumId w:val="23"/>
  </w:num>
  <w:num w:numId="33">
    <w:abstractNumId w:val="41"/>
  </w:num>
  <w:num w:numId="34">
    <w:abstractNumId w:val="11"/>
  </w:num>
  <w:num w:numId="35">
    <w:abstractNumId w:val="25"/>
  </w:num>
  <w:num w:numId="36">
    <w:abstractNumId w:val="40"/>
  </w:num>
  <w:num w:numId="37">
    <w:abstractNumId w:val="34"/>
  </w:num>
  <w:num w:numId="38">
    <w:abstractNumId w:val="35"/>
  </w:num>
  <w:num w:numId="39">
    <w:abstractNumId w:val="13"/>
  </w:num>
  <w:num w:numId="40">
    <w:abstractNumId w:val="12"/>
  </w:num>
  <w:num w:numId="41">
    <w:abstractNumId w:val="3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A"/>
    <w:rsid w:val="000000FA"/>
    <w:rsid w:val="000120BB"/>
    <w:rsid w:val="00036811"/>
    <w:rsid w:val="00041682"/>
    <w:rsid w:val="00042FE9"/>
    <w:rsid w:val="00046499"/>
    <w:rsid w:val="000523D6"/>
    <w:rsid w:val="00061B98"/>
    <w:rsid w:val="000743E2"/>
    <w:rsid w:val="0008449A"/>
    <w:rsid w:val="00087E82"/>
    <w:rsid w:val="00093709"/>
    <w:rsid w:val="000942E1"/>
    <w:rsid w:val="000968F6"/>
    <w:rsid w:val="000A18C9"/>
    <w:rsid w:val="000A7375"/>
    <w:rsid w:val="000A7D4C"/>
    <w:rsid w:val="000B73C0"/>
    <w:rsid w:val="000D2035"/>
    <w:rsid w:val="000D32C7"/>
    <w:rsid w:val="000E16A7"/>
    <w:rsid w:val="001065F8"/>
    <w:rsid w:val="00111027"/>
    <w:rsid w:val="0011157C"/>
    <w:rsid w:val="0016720D"/>
    <w:rsid w:val="00167C23"/>
    <w:rsid w:val="00182014"/>
    <w:rsid w:val="00185BD5"/>
    <w:rsid w:val="001865BC"/>
    <w:rsid w:val="001A7229"/>
    <w:rsid w:val="001B2F25"/>
    <w:rsid w:val="001C225E"/>
    <w:rsid w:val="001D06D8"/>
    <w:rsid w:val="001D5742"/>
    <w:rsid w:val="001D6EF9"/>
    <w:rsid w:val="001E3E69"/>
    <w:rsid w:val="002010A3"/>
    <w:rsid w:val="00204367"/>
    <w:rsid w:val="0020556C"/>
    <w:rsid w:val="00205C09"/>
    <w:rsid w:val="00230BE4"/>
    <w:rsid w:val="002627BF"/>
    <w:rsid w:val="00273CB3"/>
    <w:rsid w:val="00285401"/>
    <w:rsid w:val="0029630F"/>
    <w:rsid w:val="002975DE"/>
    <w:rsid w:val="002A26F8"/>
    <w:rsid w:val="002B7F33"/>
    <w:rsid w:val="002E02E4"/>
    <w:rsid w:val="002E2525"/>
    <w:rsid w:val="002E3BD8"/>
    <w:rsid w:val="002E6FA0"/>
    <w:rsid w:val="002F3AE4"/>
    <w:rsid w:val="00330829"/>
    <w:rsid w:val="00332B40"/>
    <w:rsid w:val="00334C42"/>
    <w:rsid w:val="00341176"/>
    <w:rsid w:val="00352B06"/>
    <w:rsid w:val="00355EB3"/>
    <w:rsid w:val="00360559"/>
    <w:rsid w:val="00361E38"/>
    <w:rsid w:val="00362310"/>
    <w:rsid w:val="00372ACF"/>
    <w:rsid w:val="00374014"/>
    <w:rsid w:val="003806D4"/>
    <w:rsid w:val="00382976"/>
    <w:rsid w:val="003853EA"/>
    <w:rsid w:val="00395B7F"/>
    <w:rsid w:val="00396F1F"/>
    <w:rsid w:val="003B0306"/>
    <w:rsid w:val="003B2025"/>
    <w:rsid w:val="003C144D"/>
    <w:rsid w:val="003C6258"/>
    <w:rsid w:val="003C7A49"/>
    <w:rsid w:val="003D3FDF"/>
    <w:rsid w:val="003D6587"/>
    <w:rsid w:val="003D71A3"/>
    <w:rsid w:val="003F2C70"/>
    <w:rsid w:val="00403E72"/>
    <w:rsid w:val="00415863"/>
    <w:rsid w:val="00420F7F"/>
    <w:rsid w:val="004431FA"/>
    <w:rsid w:val="0044361B"/>
    <w:rsid w:val="004463BB"/>
    <w:rsid w:val="0045120E"/>
    <w:rsid w:val="004555F8"/>
    <w:rsid w:val="00465C8B"/>
    <w:rsid w:val="00466DA9"/>
    <w:rsid w:val="004775B0"/>
    <w:rsid w:val="00477BB6"/>
    <w:rsid w:val="00483305"/>
    <w:rsid w:val="004A1CD5"/>
    <w:rsid w:val="004A235E"/>
    <w:rsid w:val="004A768C"/>
    <w:rsid w:val="004B442C"/>
    <w:rsid w:val="004B7DE1"/>
    <w:rsid w:val="004C3012"/>
    <w:rsid w:val="004E72BC"/>
    <w:rsid w:val="004E756B"/>
    <w:rsid w:val="004F1F55"/>
    <w:rsid w:val="004F60ED"/>
    <w:rsid w:val="0050127F"/>
    <w:rsid w:val="00502475"/>
    <w:rsid w:val="00505825"/>
    <w:rsid w:val="00513AF9"/>
    <w:rsid w:val="005275C9"/>
    <w:rsid w:val="00533B64"/>
    <w:rsid w:val="00536A5E"/>
    <w:rsid w:val="005824FC"/>
    <w:rsid w:val="005B4081"/>
    <w:rsid w:val="005C3CD1"/>
    <w:rsid w:val="005C5AD7"/>
    <w:rsid w:val="005C69A6"/>
    <w:rsid w:val="005C729A"/>
    <w:rsid w:val="005D19DF"/>
    <w:rsid w:val="005D1D96"/>
    <w:rsid w:val="005F2767"/>
    <w:rsid w:val="005F2AF9"/>
    <w:rsid w:val="00600540"/>
    <w:rsid w:val="00615358"/>
    <w:rsid w:val="00627EEE"/>
    <w:rsid w:val="0063149E"/>
    <w:rsid w:val="00636069"/>
    <w:rsid w:val="00660BD3"/>
    <w:rsid w:val="0067632D"/>
    <w:rsid w:val="006931C9"/>
    <w:rsid w:val="006A79CE"/>
    <w:rsid w:val="006B494B"/>
    <w:rsid w:val="006C5521"/>
    <w:rsid w:val="006C657D"/>
    <w:rsid w:val="006C6E1C"/>
    <w:rsid w:val="006D2DCD"/>
    <w:rsid w:val="006E1477"/>
    <w:rsid w:val="007024C2"/>
    <w:rsid w:val="0070494B"/>
    <w:rsid w:val="00706F50"/>
    <w:rsid w:val="007105DB"/>
    <w:rsid w:val="00711771"/>
    <w:rsid w:val="007144D0"/>
    <w:rsid w:val="0071491D"/>
    <w:rsid w:val="0075002C"/>
    <w:rsid w:val="00765C8A"/>
    <w:rsid w:val="00766C4E"/>
    <w:rsid w:val="00791E19"/>
    <w:rsid w:val="00794594"/>
    <w:rsid w:val="007F50B0"/>
    <w:rsid w:val="007F7BFD"/>
    <w:rsid w:val="008175D5"/>
    <w:rsid w:val="00834516"/>
    <w:rsid w:val="00835835"/>
    <w:rsid w:val="00862F78"/>
    <w:rsid w:val="00873901"/>
    <w:rsid w:val="00880E92"/>
    <w:rsid w:val="00880EE8"/>
    <w:rsid w:val="008842D5"/>
    <w:rsid w:val="00893BD1"/>
    <w:rsid w:val="0089449C"/>
    <w:rsid w:val="008B73DB"/>
    <w:rsid w:val="008B7C99"/>
    <w:rsid w:val="008C33C0"/>
    <w:rsid w:val="008D664D"/>
    <w:rsid w:val="008D7A08"/>
    <w:rsid w:val="0090044F"/>
    <w:rsid w:val="00902ECD"/>
    <w:rsid w:val="0091065A"/>
    <w:rsid w:val="0091238F"/>
    <w:rsid w:val="009151EC"/>
    <w:rsid w:val="00917004"/>
    <w:rsid w:val="0093761E"/>
    <w:rsid w:val="00947489"/>
    <w:rsid w:val="00952E75"/>
    <w:rsid w:val="0096360A"/>
    <w:rsid w:val="00976644"/>
    <w:rsid w:val="009836F8"/>
    <w:rsid w:val="009A1B0F"/>
    <w:rsid w:val="009A2EE1"/>
    <w:rsid w:val="009A514B"/>
    <w:rsid w:val="009B1BBD"/>
    <w:rsid w:val="009B2884"/>
    <w:rsid w:val="009B6979"/>
    <w:rsid w:val="009D0919"/>
    <w:rsid w:val="009D36CB"/>
    <w:rsid w:val="009D3CE6"/>
    <w:rsid w:val="009E25AC"/>
    <w:rsid w:val="009F500D"/>
    <w:rsid w:val="00A06274"/>
    <w:rsid w:val="00A11BE8"/>
    <w:rsid w:val="00A13178"/>
    <w:rsid w:val="00A13EBD"/>
    <w:rsid w:val="00A14B78"/>
    <w:rsid w:val="00A4477C"/>
    <w:rsid w:val="00A56DDE"/>
    <w:rsid w:val="00A6147B"/>
    <w:rsid w:val="00A813D6"/>
    <w:rsid w:val="00A82A79"/>
    <w:rsid w:val="00A93365"/>
    <w:rsid w:val="00A94DE8"/>
    <w:rsid w:val="00A96230"/>
    <w:rsid w:val="00AA3C6C"/>
    <w:rsid w:val="00AB6EA3"/>
    <w:rsid w:val="00AD5010"/>
    <w:rsid w:val="00AE633C"/>
    <w:rsid w:val="00AF74BB"/>
    <w:rsid w:val="00AF77D1"/>
    <w:rsid w:val="00B0540D"/>
    <w:rsid w:val="00B42877"/>
    <w:rsid w:val="00B56C7E"/>
    <w:rsid w:val="00B57312"/>
    <w:rsid w:val="00B57C99"/>
    <w:rsid w:val="00B60E93"/>
    <w:rsid w:val="00B9438F"/>
    <w:rsid w:val="00B9567B"/>
    <w:rsid w:val="00B9799A"/>
    <w:rsid w:val="00BA6128"/>
    <w:rsid w:val="00BB15BA"/>
    <w:rsid w:val="00BB30CB"/>
    <w:rsid w:val="00BD7C30"/>
    <w:rsid w:val="00BE1A36"/>
    <w:rsid w:val="00BF1C0E"/>
    <w:rsid w:val="00C01047"/>
    <w:rsid w:val="00C11D24"/>
    <w:rsid w:val="00C16BA3"/>
    <w:rsid w:val="00C3436A"/>
    <w:rsid w:val="00C5277B"/>
    <w:rsid w:val="00C66159"/>
    <w:rsid w:val="00C709E9"/>
    <w:rsid w:val="00C72484"/>
    <w:rsid w:val="00C86E69"/>
    <w:rsid w:val="00C87FD1"/>
    <w:rsid w:val="00C90AF1"/>
    <w:rsid w:val="00C96B47"/>
    <w:rsid w:val="00CA5741"/>
    <w:rsid w:val="00CA7E2C"/>
    <w:rsid w:val="00CC453A"/>
    <w:rsid w:val="00CC4F1A"/>
    <w:rsid w:val="00CC5454"/>
    <w:rsid w:val="00CD2865"/>
    <w:rsid w:val="00CF5046"/>
    <w:rsid w:val="00D0306B"/>
    <w:rsid w:val="00D0425E"/>
    <w:rsid w:val="00D112C9"/>
    <w:rsid w:val="00D207C5"/>
    <w:rsid w:val="00D36D95"/>
    <w:rsid w:val="00D40510"/>
    <w:rsid w:val="00D436D8"/>
    <w:rsid w:val="00D467A5"/>
    <w:rsid w:val="00D51050"/>
    <w:rsid w:val="00D643A5"/>
    <w:rsid w:val="00D67460"/>
    <w:rsid w:val="00D75C71"/>
    <w:rsid w:val="00D96C81"/>
    <w:rsid w:val="00D971CE"/>
    <w:rsid w:val="00DA4059"/>
    <w:rsid w:val="00DC1BEB"/>
    <w:rsid w:val="00DD4BEE"/>
    <w:rsid w:val="00DF0CF2"/>
    <w:rsid w:val="00DF158E"/>
    <w:rsid w:val="00E041EE"/>
    <w:rsid w:val="00E127F4"/>
    <w:rsid w:val="00E30540"/>
    <w:rsid w:val="00E345EF"/>
    <w:rsid w:val="00E6335D"/>
    <w:rsid w:val="00E634F0"/>
    <w:rsid w:val="00E63AEB"/>
    <w:rsid w:val="00E67DB7"/>
    <w:rsid w:val="00E7618B"/>
    <w:rsid w:val="00E83541"/>
    <w:rsid w:val="00E83CD0"/>
    <w:rsid w:val="00E90F94"/>
    <w:rsid w:val="00EA2145"/>
    <w:rsid w:val="00EA2B42"/>
    <w:rsid w:val="00EA6E9B"/>
    <w:rsid w:val="00EB5224"/>
    <w:rsid w:val="00EF051C"/>
    <w:rsid w:val="00EF688A"/>
    <w:rsid w:val="00F07F02"/>
    <w:rsid w:val="00F16A7B"/>
    <w:rsid w:val="00F17DAD"/>
    <w:rsid w:val="00F25276"/>
    <w:rsid w:val="00F346A7"/>
    <w:rsid w:val="00F45077"/>
    <w:rsid w:val="00F4512D"/>
    <w:rsid w:val="00F45366"/>
    <w:rsid w:val="00F52047"/>
    <w:rsid w:val="00F52693"/>
    <w:rsid w:val="00F540D4"/>
    <w:rsid w:val="00F61A17"/>
    <w:rsid w:val="00F65940"/>
    <w:rsid w:val="00F73A6A"/>
    <w:rsid w:val="00F77DD6"/>
    <w:rsid w:val="00F91048"/>
    <w:rsid w:val="00F94C50"/>
    <w:rsid w:val="00FC39B7"/>
    <w:rsid w:val="00FC7DDB"/>
    <w:rsid w:val="00FE6A6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6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8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5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0D4"/>
    <w:pPr>
      <w:ind w:left="720"/>
      <w:contextualSpacing/>
    </w:pPr>
  </w:style>
  <w:style w:type="paragraph" w:styleId="NoSpacing">
    <w:name w:val="No Spacing"/>
    <w:uiPriority w:val="1"/>
    <w:qFormat/>
    <w:rsid w:val="0011157C"/>
    <w:rPr>
      <w:sz w:val="22"/>
      <w:szCs w:val="22"/>
    </w:rPr>
  </w:style>
  <w:style w:type="character" w:customStyle="1" w:styleId="red1">
    <w:name w:val="red1"/>
    <w:rsid w:val="009D36CB"/>
    <w:rPr>
      <w:rFonts w:ascii="Verdana" w:hAnsi="Verdana" w:hint="default"/>
      <w:b/>
      <w:bCs/>
      <w:strike w:val="0"/>
      <w:dstrike w:val="0"/>
      <w:color w:val="952300"/>
      <w:sz w:val="17"/>
      <w:szCs w:val="17"/>
      <w:u w:val="none"/>
      <w:effect w:val="none"/>
    </w:rPr>
  </w:style>
  <w:style w:type="character" w:customStyle="1" w:styleId="blsp-spelling-error">
    <w:name w:val="blsp-spelling-error"/>
    <w:rsid w:val="002E2525"/>
  </w:style>
  <w:style w:type="paragraph" w:customStyle="1" w:styleId="Default">
    <w:name w:val="Default"/>
    <w:rsid w:val="009B1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54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tbrand">
    <w:name w:val="ptbrand"/>
    <w:basedOn w:val="DefaultParagraphFont"/>
    <w:rsid w:val="00E83541"/>
  </w:style>
  <w:style w:type="paragraph" w:styleId="Header">
    <w:name w:val="header"/>
    <w:basedOn w:val="Normal"/>
    <w:link w:val="Head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69"/>
    <w:rPr>
      <w:sz w:val="22"/>
      <w:szCs w:val="22"/>
    </w:rPr>
  </w:style>
  <w:style w:type="paragraph" w:customStyle="1" w:styleId="style26">
    <w:name w:val="style26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6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8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5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0D4"/>
    <w:pPr>
      <w:ind w:left="720"/>
      <w:contextualSpacing/>
    </w:pPr>
  </w:style>
  <w:style w:type="paragraph" w:styleId="NoSpacing">
    <w:name w:val="No Spacing"/>
    <w:uiPriority w:val="1"/>
    <w:qFormat/>
    <w:rsid w:val="0011157C"/>
    <w:rPr>
      <w:sz w:val="22"/>
      <w:szCs w:val="22"/>
    </w:rPr>
  </w:style>
  <w:style w:type="character" w:customStyle="1" w:styleId="red1">
    <w:name w:val="red1"/>
    <w:rsid w:val="009D36CB"/>
    <w:rPr>
      <w:rFonts w:ascii="Verdana" w:hAnsi="Verdana" w:hint="default"/>
      <w:b/>
      <w:bCs/>
      <w:strike w:val="0"/>
      <w:dstrike w:val="0"/>
      <w:color w:val="952300"/>
      <w:sz w:val="17"/>
      <w:szCs w:val="17"/>
      <w:u w:val="none"/>
      <w:effect w:val="none"/>
    </w:rPr>
  </w:style>
  <w:style w:type="character" w:customStyle="1" w:styleId="blsp-spelling-error">
    <w:name w:val="blsp-spelling-error"/>
    <w:rsid w:val="002E2525"/>
  </w:style>
  <w:style w:type="paragraph" w:customStyle="1" w:styleId="Default">
    <w:name w:val="Default"/>
    <w:rsid w:val="009B1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54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tbrand">
    <w:name w:val="ptbrand"/>
    <w:basedOn w:val="DefaultParagraphFont"/>
    <w:rsid w:val="00E83541"/>
  </w:style>
  <w:style w:type="paragraph" w:styleId="Header">
    <w:name w:val="header"/>
    <w:basedOn w:val="Normal"/>
    <w:link w:val="Head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69"/>
    <w:rPr>
      <w:sz w:val="22"/>
      <w:szCs w:val="22"/>
    </w:rPr>
  </w:style>
  <w:style w:type="paragraph" w:customStyle="1" w:styleId="style26">
    <w:name w:val="style26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8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EA0A-D45C-4A1D-9F7C-C651E111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9348</CharactersWithSpaces>
  <SharedDoc>false</SharedDoc>
  <HLinks>
    <vt:vector size="96" baseType="variant">
      <vt:variant>
        <vt:i4>327703</vt:i4>
      </vt:variant>
      <vt:variant>
        <vt:i4>45</vt:i4>
      </vt:variant>
      <vt:variant>
        <vt:i4>0</vt:i4>
      </vt:variant>
      <vt:variant>
        <vt:i4>5</vt:i4>
      </vt:variant>
      <vt:variant>
        <vt:lpwstr>http://www.mythweb.com/heroes/heroes/html</vt:lpwstr>
      </vt:variant>
      <vt:variant>
        <vt:lpwstr/>
      </vt:variant>
      <vt:variant>
        <vt:i4>6619188</vt:i4>
      </vt:variant>
      <vt:variant>
        <vt:i4>42</vt:i4>
      </vt:variant>
      <vt:variant>
        <vt:i4>0</vt:i4>
      </vt:variant>
      <vt:variant>
        <vt:i4>5</vt:i4>
      </vt:variant>
      <vt:variant>
        <vt:lpwstr>http://www.mythweb.com/heroes/jason/index.html</vt:lpwstr>
      </vt:variant>
      <vt:variant>
        <vt:lpwstr/>
      </vt:variant>
      <vt:variant>
        <vt:i4>524375</vt:i4>
      </vt:variant>
      <vt:variant>
        <vt:i4>39</vt:i4>
      </vt:variant>
      <vt:variant>
        <vt:i4>0</vt:i4>
      </vt:variant>
      <vt:variant>
        <vt:i4>5</vt:i4>
      </vt:variant>
      <vt:variant>
        <vt:lpwstr>http://www.mythweb.com/heroes/perseus/index.html</vt:lpwstr>
      </vt:variant>
      <vt:variant>
        <vt:lpwstr/>
      </vt:variant>
      <vt:variant>
        <vt:i4>1179742</vt:i4>
      </vt:variant>
      <vt:variant>
        <vt:i4>36</vt:i4>
      </vt:variant>
      <vt:variant>
        <vt:i4>0</vt:i4>
      </vt:variant>
      <vt:variant>
        <vt:i4>5</vt:i4>
      </vt:variant>
      <vt:variant>
        <vt:lpwstr>http://teacher.scholastic.com/writewit/mff/greece.htm</vt:lpwstr>
      </vt:variant>
      <vt:variant>
        <vt:lpwstr/>
      </vt:variant>
      <vt:variant>
        <vt:i4>4587639</vt:i4>
      </vt:variant>
      <vt:variant>
        <vt:i4>33</vt:i4>
      </vt:variant>
      <vt:variant>
        <vt:i4>0</vt:i4>
      </vt:variant>
      <vt:variant>
        <vt:i4>5</vt:i4>
      </vt:variant>
      <vt:variant>
        <vt:lpwstr>http://www.activityvillage.co.uk/greek_myths_for_kids.htm</vt:lpwstr>
      </vt:variant>
      <vt:variant>
        <vt:lpwstr/>
      </vt:variant>
      <vt:variant>
        <vt:i4>3801134</vt:i4>
      </vt:variant>
      <vt:variant>
        <vt:i4>30</vt:i4>
      </vt:variant>
      <vt:variant>
        <vt:i4>0</vt:i4>
      </vt:variant>
      <vt:variant>
        <vt:i4>5</vt:i4>
      </vt:variant>
      <vt:variant>
        <vt:lpwstr>http://www.carlos.emory.edu/ODYSSEY/GREECE/welcome.html</vt:lpwstr>
      </vt:variant>
      <vt:variant>
        <vt:lpwstr/>
      </vt:variant>
      <vt:variant>
        <vt:i4>3735585</vt:i4>
      </vt:variant>
      <vt:variant>
        <vt:i4>27</vt:i4>
      </vt:variant>
      <vt:variant>
        <vt:i4>0</vt:i4>
      </vt:variant>
      <vt:variant>
        <vt:i4>5</vt:i4>
      </vt:variant>
      <vt:variant>
        <vt:lpwstr>http://www.edsitement.neh.gov/lesson-plan/what-makes-hero</vt:lpwstr>
      </vt:variant>
      <vt:variant>
        <vt:lpwstr>sect-activities</vt:lpwstr>
      </vt:variant>
      <vt:variant>
        <vt:i4>4390942</vt:i4>
      </vt:variant>
      <vt:variant>
        <vt:i4>24</vt:i4>
      </vt:variant>
      <vt:variant>
        <vt:i4>0</vt:i4>
      </vt:variant>
      <vt:variant>
        <vt:i4>5</vt:i4>
      </vt:variant>
      <vt:variant>
        <vt:lpwstr>http://www.dogguide.net/25-hero-dogs.php</vt:lpwstr>
      </vt:variant>
      <vt:variant>
        <vt:lpwstr/>
      </vt:variant>
      <vt:variant>
        <vt:i4>8126509</vt:i4>
      </vt:variant>
      <vt:variant>
        <vt:i4>21</vt:i4>
      </vt:variant>
      <vt:variant>
        <vt:i4>0</vt:i4>
      </vt:variant>
      <vt:variant>
        <vt:i4>5</vt:i4>
      </vt:variant>
      <vt:variant>
        <vt:lpwstr>http://reading.ppst.com/myths.html</vt:lpwstr>
      </vt:variant>
      <vt:variant>
        <vt:lpwstr/>
      </vt:variant>
      <vt:variant>
        <vt:i4>5636160</vt:i4>
      </vt:variant>
      <vt:variant>
        <vt:i4>18</vt:i4>
      </vt:variant>
      <vt:variant>
        <vt:i4>0</vt:i4>
      </vt:variant>
      <vt:variant>
        <vt:i4>5</vt:i4>
      </vt:variant>
      <vt:variant>
        <vt:lpwstr>http://www.mythweb.com/heroes</vt:lpwstr>
      </vt:variant>
      <vt:variant>
        <vt:lpwstr/>
      </vt:variant>
      <vt:variant>
        <vt:i4>3211311</vt:i4>
      </vt:variant>
      <vt:variant>
        <vt:i4>15</vt:i4>
      </vt:variant>
      <vt:variant>
        <vt:i4>0</vt:i4>
      </vt:variant>
      <vt:variant>
        <vt:i4>5</vt:i4>
      </vt:variant>
      <vt:variant>
        <vt:lpwstr>http://www.heroesclub.org/</vt:lpwstr>
      </vt:variant>
      <vt:variant>
        <vt:lpwstr/>
      </vt:variant>
      <vt:variant>
        <vt:i4>3801211</vt:i4>
      </vt:variant>
      <vt:variant>
        <vt:i4>12</vt:i4>
      </vt:variant>
      <vt:variant>
        <vt:i4>0</vt:i4>
      </vt:variant>
      <vt:variant>
        <vt:i4>5</vt:i4>
      </vt:variant>
      <vt:variant>
        <vt:lpwstr>http://www.americanprofile.com/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http://www.myhero.com/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http://www.amazon.com/Chinese-Cinderella-Secret-Dragon-Society/dp/0060567368/ref=sr_1_1?s=books&amp;ie=UTF8&amp;qid=1320247825&amp;sr=1-1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http://www.amazon.com/Chinese-Cinderella-Secret-Dragon-Society/dp/0060567368/ref=sr_1_1?s=books&amp;ie=UTF8&amp;qid=1320247825&amp;sr=1-1</vt:lpwstr>
      </vt:variant>
      <vt:variant>
        <vt:lpwstr/>
      </vt:variant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http://www.amazon.com/gp/product/1885223684?ie=UTF8&amp;tag=teachthatstic-20&amp;link_code=as3&amp;camp=211189&amp;creative=373489&amp;creativeASIN=1885223684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Ellis, Tara</cp:lastModifiedBy>
  <cp:revision>29</cp:revision>
  <cp:lastPrinted>2014-03-12T19:01:00Z</cp:lastPrinted>
  <dcterms:created xsi:type="dcterms:W3CDTF">2013-11-11T20:55:00Z</dcterms:created>
  <dcterms:modified xsi:type="dcterms:W3CDTF">2014-03-12T20:10:00Z</dcterms:modified>
</cp:coreProperties>
</file>